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F8E27" w14:textId="074B7A00" w:rsidR="00947090" w:rsidRDefault="00947090" w:rsidP="005957D8">
      <w:pPr>
        <w:spacing w:before="0" w:after="0"/>
        <w:jc w:val="right"/>
        <w:rPr>
          <w:rFonts w:ascii="Times New Roman" w:hAnsi="Times New Roman"/>
          <w:b/>
          <w:bCs/>
          <w:color w:val="000000"/>
        </w:rPr>
      </w:pPr>
      <w:bookmarkStart w:id="0" w:name="_Hlk97039007"/>
      <w:bookmarkStart w:id="1" w:name="_Toc62812506"/>
      <w:r w:rsidRPr="004E5472">
        <w:rPr>
          <w:rFonts w:ascii="Times New Roman" w:hAnsi="Times New Roman"/>
          <w:b/>
          <w:bCs/>
          <w:color w:val="000000"/>
        </w:rPr>
        <w:t>Klaipėdos rajono savivaldybės kultūros strategijos iki 2030 m.</w:t>
      </w:r>
    </w:p>
    <w:p w14:paraId="711D5EDC" w14:textId="77777777" w:rsidR="00947090" w:rsidRDefault="00947090" w:rsidP="005957D8">
      <w:pPr>
        <w:spacing w:before="0" w:after="0"/>
        <w:jc w:val="right"/>
        <w:rPr>
          <w:rFonts w:ascii="Times New Roman" w:hAnsi="Times New Roman"/>
          <w:b/>
          <w:bCs/>
          <w:color w:val="000000"/>
        </w:rPr>
      </w:pPr>
      <w:r w:rsidRPr="004E5472">
        <w:rPr>
          <w:rFonts w:ascii="Times New Roman" w:hAnsi="Times New Roman"/>
          <w:b/>
          <w:bCs/>
          <w:color w:val="000000"/>
        </w:rPr>
        <w:t xml:space="preserve"> įgyvendinimo stebėsenos tvarkos aprašo</w:t>
      </w:r>
      <w:bookmarkEnd w:id="0"/>
      <w:r w:rsidRPr="004E5472">
        <w:rPr>
          <w:rFonts w:ascii="Times New Roman" w:hAnsi="Times New Roman"/>
          <w:b/>
          <w:bCs/>
          <w:color w:val="000000"/>
        </w:rPr>
        <w:t xml:space="preserve"> </w:t>
      </w:r>
    </w:p>
    <w:p w14:paraId="0ECCFEF5" w14:textId="77777777" w:rsidR="00947090" w:rsidRPr="00956D0D" w:rsidRDefault="00947090" w:rsidP="005957D8">
      <w:pPr>
        <w:spacing w:before="0" w:after="0"/>
        <w:jc w:val="right"/>
        <w:rPr>
          <w:rFonts w:ascii="Times New Roman" w:hAnsi="Times New Roman"/>
          <w:b/>
          <w:bCs/>
          <w:color w:val="000000"/>
        </w:rPr>
      </w:pPr>
      <w:r>
        <w:rPr>
          <w:rFonts w:ascii="Times New Roman" w:hAnsi="Times New Roman"/>
          <w:b/>
          <w:bCs/>
          <w:color w:val="000000"/>
        </w:rPr>
        <w:t>P</w:t>
      </w:r>
      <w:r w:rsidRPr="004E5472">
        <w:rPr>
          <w:rFonts w:ascii="Times New Roman" w:hAnsi="Times New Roman"/>
          <w:b/>
          <w:bCs/>
          <w:color w:val="000000"/>
        </w:rPr>
        <w:t xml:space="preserve">riedas Nr. </w:t>
      </w:r>
      <w:r>
        <w:rPr>
          <w:rFonts w:ascii="Times New Roman" w:hAnsi="Times New Roman"/>
          <w:b/>
          <w:bCs/>
          <w:color w:val="000000"/>
        </w:rPr>
        <w:t>3</w:t>
      </w:r>
    </w:p>
    <w:p w14:paraId="695DB92B" w14:textId="77777777" w:rsidR="00947090" w:rsidRDefault="00947090" w:rsidP="005957D8">
      <w:pPr>
        <w:spacing w:before="0" w:after="0"/>
        <w:jc w:val="center"/>
        <w:rPr>
          <w:rFonts w:ascii="Times New Roman" w:hAnsi="Times New Roman"/>
          <w:b/>
          <w:bCs/>
        </w:rPr>
      </w:pPr>
    </w:p>
    <w:p w14:paraId="4B95A15A" w14:textId="77777777" w:rsidR="00947090" w:rsidRDefault="00947090" w:rsidP="005957D8">
      <w:pPr>
        <w:spacing w:before="0" w:after="0"/>
        <w:jc w:val="center"/>
        <w:rPr>
          <w:rFonts w:ascii="Times New Roman" w:hAnsi="Times New Roman"/>
          <w:b/>
          <w:bCs/>
          <w:color w:val="000000"/>
        </w:rPr>
      </w:pPr>
      <w:r w:rsidRPr="000C4717">
        <w:rPr>
          <w:rFonts w:ascii="Times New Roman" w:hAnsi="Times New Roman"/>
          <w:b/>
          <w:bCs/>
        </w:rPr>
        <w:t xml:space="preserve">KLAIPĖDOS RAJONO </w:t>
      </w:r>
      <w:r>
        <w:rPr>
          <w:rFonts w:ascii="Times New Roman" w:hAnsi="Times New Roman"/>
          <w:b/>
          <w:bCs/>
        </w:rPr>
        <w:t>SAVIVALDYBĖS KULTŪROS STRATEGIJOS</w:t>
      </w:r>
      <w:r w:rsidRPr="00A5149E">
        <w:rPr>
          <w:rFonts w:ascii="Times New Roman" w:hAnsi="Times New Roman"/>
          <w:b/>
          <w:bCs/>
        </w:rPr>
        <w:t xml:space="preserve"> </w:t>
      </w:r>
      <w:r w:rsidRPr="000C4717">
        <w:rPr>
          <w:rFonts w:ascii="Times New Roman" w:hAnsi="Times New Roman"/>
          <w:b/>
          <w:bCs/>
        </w:rPr>
        <w:t>IKI 2030 METŲ</w:t>
      </w:r>
      <w:r w:rsidRPr="00753C05">
        <w:rPr>
          <w:rFonts w:ascii="Times New Roman" w:hAnsi="Times New Roman"/>
          <w:b/>
          <w:bCs/>
          <w:color w:val="000000"/>
        </w:rPr>
        <w:t xml:space="preserve"> </w:t>
      </w:r>
    </w:p>
    <w:p w14:paraId="465BE7C4" w14:textId="4DB74E24" w:rsidR="00947090" w:rsidRPr="000C4717" w:rsidRDefault="00947090" w:rsidP="005957D8">
      <w:pPr>
        <w:spacing w:before="0" w:after="0"/>
        <w:jc w:val="center"/>
        <w:rPr>
          <w:rFonts w:ascii="Times New Roman" w:hAnsi="Times New Roman"/>
          <w:b/>
          <w:bCs/>
          <w:color w:val="000000"/>
        </w:rPr>
      </w:pPr>
      <w:r>
        <w:rPr>
          <w:rFonts w:ascii="Times New Roman" w:hAnsi="Times New Roman"/>
          <w:b/>
          <w:bCs/>
          <w:color w:val="000000"/>
        </w:rPr>
        <w:t>RODIKLIŲ PASIEKIMO ATASKAIT</w:t>
      </w:r>
      <w:r w:rsidR="00BD35CB">
        <w:rPr>
          <w:rFonts w:ascii="Times New Roman" w:hAnsi="Times New Roman"/>
          <w:b/>
          <w:bCs/>
          <w:color w:val="000000"/>
        </w:rPr>
        <w:t>A</w:t>
      </w:r>
    </w:p>
    <w:p w14:paraId="4ED71D86" w14:textId="77777777" w:rsidR="00947090" w:rsidRDefault="00947090" w:rsidP="005957D8">
      <w:pPr>
        <w:spacing w:before="0" w:after="0"/>
        <w:jc w:val="center"/>
        <w:rPr>
          <w:rFonts w:ascii="Times New Roman" w:hAnsi="Times New Roman"/>
          <w:color w:val="000000"/>
        </w:rPr>
      </w:pPr>
    </w:p>
    <w:p w14:paraId="2D9476EC" w14:textId="129FB010" w:rsidR="00947090" w:rsidRDefault="00947090" w:rsidP="005957D8">
      <w:pPr>
        <w:spacing w:before="0" w:after="0"/>
        <w:jc w:val="center"/>
        <w:rPr>
          <w:rFonts w:ascii="Times New Roman" w:hAnsi="Times New Roman"/>
          <w:color w:val="000000"/>
          <w:sz w:val="22"/>
        </w:rPr>
      </w:pPr>
      <w:r>
        <w:rPr>
          <w:rFonts w:ascii="Times New Roman" w:hAnsi="Times New Roman"/>
          <w:color w:val="000000"/>
          <w:sz w:val="22"/>
        </w:rPr>
        <w:t>20</w:t>
      </w:r>
      <w:r w:rsidR="00420765">
        <w:rPr>
          <w:rFonts w:ascii="Times New Roman" w:hAnsi="Times New Roman"/>
          <w:color w:val="000000"/>
          <w:sz w:val="22"/>
        </w:rPr>
        <w:t>2</w:t>
      </w:r>
      <w:r w:rsidR="0032359B">
        <w:rPr>
          <w:rFonts w:ascii="Times New Roman" w:hAnsi="Times New Roman"/>
          <w:color w:val="000000"/>
          <w:sz w:val="22"/>
        </w:rPr>
        <w:t>2</w:t>
      </w:r>
      <w:r>
        <w:rPr>
          <w:rFonts w:ascii="Times New Roman" w:hAnsi="Times New Roman"/>
          <w:color w:val="000000"/>
          <w:sz w:val="22"/>
        </w:rPr>
        <w:t xml:space="preserve"> metai</w:t>
      </w:r>
    </w:p>
    <w:p w14:paraId="33A2FC06" w14:textId="77777777" w:rsidR="00947090" w:rsidRDefault="00947090" w:rsidP="005957D8">
      <w:pPr>
        <w:spacing w:before="0" w:after="0"/>
        <w:jc w:val="center"/>
        <w:rPr>
          <w:rFonts w:ascii="Times New Roman" w:hAnsi="Times New Roman"/>
          <w:color w:val="000000"/>
          <w:sz w:val="16"/>
          <w:szCs w:val="16"/>
        </w:rPr>
      </w:pPr>
      <w:r>
        <w:rPr>
          <w:rFonts w:ascii="Times New Roman" w:hAnsi="Times New Roman"/>
          <w:color w:val="000000"/>
          <w:sz w:val="16"/>
          <w:szCs w:val="16"/>
        </w:rPr>
        <w:t>(ataskaitinis laikotarpis)</w:t>
      </w:r>
    </w:p>
    <w:p w14:paraId="0EAB462D" w14:textId="77777777" w:rsidR="00947090" w:rsidRDefault="00947090" w:rsidP="005957D8">
      <w:pPr>
        <w:spacing w:before="0" w:after="0"/>
        <w:jc w:val="center"/>
        <w:rPr>
          <w:rFonts w:ascii="Times New Roman" w:hAnsi="Times New Roman"/>
          <w:color w:val="000000"/>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2910"/>
        <w:gridCol w:w="1094"/>
        <w:gridCol w:w="1883"/>
        <w:gridCol w:w="1319"/>
        <w:gridCol w:w="1173"/>
        <w:gridCol w:w="1033"/>
        <w:gridCol w:w="1035"/>
        <w:gridCol w:w="954"/>
        <w:gridCol w:w="1212"/>
      </w:tblGrid>
      <w:tr w:rsidR="00E36FBC" w:rsidRPr="00664477" w14:paraId="5A0ED808" w14:textId="77777777" w:rsidTr="00745191">
        <w:trPr>
          <w:jc w:val="center"/>
        </w:trPr>
        <w:tc>
          <w:tcPr>
            <w:tcW w:w="505" w:type="pct"/>
            <w:vMerge w:val="restart"/>
            <w:shd w:val="clear" w:color="auto" w:fill="auto"/>
            <w:vAlign w:val="center"/>
          </w:tcPr>
          <w:p w14:paraId="6A029E9E" w14:textId="77777777" w:rsidR="00F02511" w:rsidRPr="00664477" w:rsidRDefault="00F02511" w:rsidP="005957D8">
            <w:pPr>
              <w:spacing w:before="0" w:after="0"/>
              <w:jc w:val="center"/>
              <w:rPr>
                <w:rFonts w:ascii="Times New Roman" w:hAnsi="Times New Roman"/>
                <w:b/>
                <w:bCs/>
                <w:color w:val="000000"/>
                <w:sz w:val="20"/>
                <w:szCs w:val="20"/>
                <w:lang w:eastAsia="lt-LT"/>
              </w:rPr>
            </w:pPr>
            <w:r w:rsidRPr="00664477">
              <w:rPr>
                <w:rFonts w:ascii="Times New Roman" w:hAnsi="Times New Roman"/>
                <w:b/>
                <w:bCs/>
                <w:color w:val="000000"/>
                <w:sz w:val="20"/>
                <w:szCs w:val="20"/>
                <w:lang w:eastAsia="lt-LT"/>
              </w:rPr>
              <w:t xml:space="preserve">Rodiklio </w:t>
            </w:r>
            <w:r>
              <w:rPr>
                <w:rFonts w:ascii="Times New Roman" w:hAnsi="Times New Roman"/>
                <w:b/>
                <w:bCs/>
                <w:color w:val="000000"/>
                <w:sz w:val="20"/>
                <w:szCs w:val="20"/>
                <w:lang w:eastAsia="lt-LT"/>
              </w:rPr>
              <w:t>kodas</w:t>
            </w:r>
          </w:p>
        </w:tc>
        <w:tc>
          <w:tcPr>
            <w:tcW w:w="1037" w:type="pct"/>
            <w:vMerge w:val="restart"/>
            <w:shd w:val="clear" w:color="auto" w:fill="auto"/>
            <w:vAlign w:val="center"/>
          </w:tcPr>
          <w:p w14:paraId="018C0272" w14:textId="77777777" w:rsidR="00F02511" w:rsidRPr="00664477" w:rsidRDefault="00F02511" w:rsidP="005957D8">
            <w:pPr>
              <w:spacing w:before="0" w:after="0"/>
              <w:jc w:val="center"/>
              <w:rPr>
                <w:rFonts w:ascii="Times New Roman" w:hAnsi="Times New Roman"/>
                <w:b/>
                <w:bCs/>
                <w:color w:val="000000"/>
                <w:sz w:val="20"/>
                <w:szCs w:val="20"/>
                <w:lang w:eastAsia="lt-LT"/>
              </w:rPr>
            </w:pPr>
            <w:r w:rsidRPr="00664477">
              <w:rPr>
                <w:rFonts w:ascii="Times New Roman" w:hAnsi="Times New Roman"/>
                <w:b/>
                <w:bCs/>
                <w:color w:val="000000"/>
                <w:sz w:val="20"/>
                <w:szCs w:val="20"/>
                <w:lang w:eastAsia="lt-LT"/>
              </w:rPr>
              <w:t>Rodiklio pavadinimas</w:t>
            </w:r>
          </w:p>
        </w:tc>
        <w:tc>
          <w:tcPr>
            <w:tcW w:w="390" w:type="pct"/>
            <w:vMerge w:val="restart"/>
            <w:shd w:val="clear" w:color="auto" w:fill="auto"/>
            <w:vAlign w:val="center"/>
          </w:tcPr>
          <w:p w14:paraId="73468A3B" w14:textId="77777777" w:rsidR="00F02511" w:rsidRPr="00664477" w:rsidRDefault="00F02511" w:rsidP="005957D8">
            <w:pPr>
              <w:spacing w:before="0" w:after="0"/>
              <w:jc w:val="center"/>
              <w:rPr>
                <w:rFonts w:ascii="Times New Roman" w:hAnsi="Times New Roman"/>
                <w:b/>
                <w:bCs/>
                <w:color w:val="000000"/>
                <w:sz w:val="20"/>
                <w:szCs w:val="20"/>
                <w:lang w:eastAsia="lt-LT"/>
              </w:rPr>
            </w:pPr>
            <w:r w:rsidRPr="00664477">
              <w:rPr>
                <w:rFonts w:ascii="Times New Roman" w:hAnsi="Times New Roman"/>
                <w:b/>
                <w:bCs/>
                <w:color w:val="000000"/>
                <w:sz w:val="20"/>
                <w:szCs w:val="20"/>
                <w:lang w:eastAsia="lt-LT"/>
              </w:rPr>
              <w:t>Mat</w:t>
            </w:r>
            <w:r>
              <w:rPr>
                <w:rFonts w:ascii="Times New Roman" w:hAnsi="Times New Roman"/>
                <w:b/>
                <w:bCs/>
                <w:color w:val="000000"/>
                <w:sz w:val="20"/>
                <w:szCs w:val="20"/>
                <w:lang w:eastAsia="lt-LT"/>
              </w:rPr>
              <w:t>avimo</w:t>
            </w:r>
            <w:r w:rsidRPr="00664477">
              <w:rPr>
                <w:rFonts w:ascii="Times New Roman" w:hAnsi="Times New Roman"/>
                <w:b/>
                <w:bCs/>
                <w:color w:val="000000"/>
                <w:sz w:val="20"/>
                <w:szCs w:val="20"/>
                <w:lang w:eastAsia="lt-LT"/>
              </w:rPr>
              <w:t xml:space="preserve"> vienetas</w:t>
            </w:r>
          </w:p>
        </w:tc>
        <w:tc>
          <w:tcPr>
            <w:tcW w:w="671" w:type="pct"/>
            <w:vMerge w:val="restart"/>
            <w:shd w:val="clear" w:color="auto" w:fill="auto"/>
            <w:vAlign w:val="center"/>
          </w:tcPr>
          <w:p w14:paraId="7431E9D3" w14:textId="77777777" w:rsidR="00F02511" w:rsidRPr="00664477" w:rsidRDefault="00F02511" w:rsidP="005957D8">
            <w:pPr>
              <w:spacing w:before="0" w:after="0"/>
              <w:jc w:val="center"/>
              <w:rPr>
                <w:rFonts w:ascii="Times New Roman" w:hAnsi="Times New Roman"/>
                <w:b/>
                <w:bCs/>
                <w:color w:val="000000"/>
                <w:sz w:val="20"/>
                <w:szCs w:val="20"/>
              </w:rPr>
            </w:pPr>
            <w:r>
              <w:rPr>
                <w:rFonts w:ascii="Times New Roman" w:hAnsi="Times New Roman"/>
                <w:b/>
                <w:bCs/>
                <w:color w:val="000000"/>
                <w:sz w:val="20"/>
                <w:szCs w:val="20"/>
                <w:lang w:eastAsia="lt-LT"/>
              </w:rPr>
              <w:t>Atsakingas vykdytojas</w:t>
            </w:r>
          </w:p>
        </w:tc>
        <w:tc>
          <w:tcPr>
            <w:tcW w:w="470" w:type="pct"/>
            <w:vMerge w:val="restart"/>
            <w:vAlign w:val="center"/>
          </w:tcPr>
          <w:p w14:paraId="39E43AB7" w14:textId="77777777" w:rsidR="00F02511" w:rsidRPr="00885454" w:rsidRDefault="00F02511" w:rsidP="005957D8">
            <w:pPr>
              <w:spacing w:before="0" w:after="0"/>
              <w:jc w:val="center"/>
              <w:rPr>
                <w:rFonts w:ascii="Times New Roman" w:hAnsi="Times New Roman"/>
                <w:b/>
                <w:bCs/>
                <w:color w:val="000000"/>
                <w:sz w:val="20"/>
                <w:szCs w:val="20"/>
                <w:lang w:eastAsia="lt-LT"/>
              </w:rPr>
            </w:pPr>
            <w:r w:rsidRPr="00885454">
              <w:rPr>
                <w:rFonts w:ascii="Times New Roman" w:hAnsi="Times New Roman"/>
                <w:b/>
                <w:bCs/>
                <w:color w:val="000000"/>
                <w:sz w:val="20"/>
                <w:szCs w:val="20"/>
                <w:lang w:eastAsia="lt-LT"/>
              </w:rPr>
              <w:t>Rodiklio pradinė reikšmė (2020 m.)</w:t>
            </w:r>
          </w:p>
        </w:tc>
        <w:tc>
          <w:tcPr>
            <w:tcW w:w="1495" w:type="pct"/>
            <w:gridSpan w:val="4"/>
            <w:shd w:val="clear" w:color="auto" w:fill="auto"/>
            <w:vAlign w:val="center"/>
          </w:tcPr>
          <w:p w14:paraId="03AD4A16" w14:textId="77777777" w:rsidR="00F02511" w:rsidRPr="00885454" w:rsidRDefault="00F02511" w:rsidP="005957D8">
            <w:pPr>
              <w:spacing w:before="0" w:after="0"/>
              <w:jc w:val="center"/>
              <w:rPr>
                <w:rFonts w:ascii="Times New Roman" w:hAnsi="Times New Roman"/>
                <w:b/>
                <w:bCs/>
                <w:color w:val="000000"/>
                <w:sz w:val="20"/>
                <w:szCs w:val="20"/>
              </w:rPr>
            </w:pPr>
            <w:r w:rsidRPr="00885454">
              <w:rPr>
                <w:rFonts w:ascii="Times New Roman" w:hAnsi="Times New Roman"/>
                <w:b/>
                <w:bCs/>
                <w:color w:val="000000"/>
                <w:sz w:val="20"/>
                <w:szCs w:val="20"/>
                <w:lang w:eastAsia="lt-LT"/>
              </w:rPr>
              <w:t>Faktinė reikšmė</w:t>
            </w:r>
          </w:p>
        </w:tc>
        <w:tc>
          <w:tcPr>
            <w:tcW w:w="432" w:type="pct"/>
            <w:shd w:val="clear" w:color="auto" w:fill="auto"/>
          </w:tcPr>
          <w:p w14:paraId="29FFEC09" w14:textId="77777777" w:rsidR="00F02511" w:rsidRPr="00664477" w:rsidRDefault="00F02511" w:rsidP="005957D8">
            <w:pPr>
              <w:spacing w:before="0" w:after="0"/>
              <w:jc w:val="center"/>
              <w:rPr>
                <w:rFonts w:ascii="Times New Roman" w:hAnsi="Times New Roman"/>
                <w:b/>
                <w:bCs/>
                <w:color w:val="000000"/>
                <w:sz w:val="20"/>
                <w:szCs w:val="20"/>
              </w:rPr>
            </w:pPr>
            <w:r w:rsidRPr="00885454">
              <w:rPr>
                <w:rFonts w:ascii="Times New Roman" w:hAnsi="Times New Roman"/>
                <w:b/>
                <w:bCs/>
                <w:color w:val="000000"/>
                <w:sz w:val="20"/>
                <w:szCs w:val="20"/>
                <w:lang w:eastAsia="lt-LT"/>
              </w:rPr>
              <w:t xml:space="preserve">Siekiama reikšmė </w:t>
            </w:r>
          </w:p>
        </w:tc>
      </w:tr>
      <w:tr w:rsidR="00072953" w:rsidRPr="00664477" w14:paraId="5F55E0AD" w14:textId="77777777" w:rsidTr="00745191">
        <w:trPr>
          <w:jc w:val="center"/>
        </w:trPr>
        <w:tc>
          <w:tcPr>
            <w:tcW w:w="505" w:type="pct"/>
            <w:vMerge/>
            <w:shd w:val="clear" w:color="auto" w:fill="auto"/>
            <w:vAlign w:val="center"/>
          </w:tcPr>
          <w:p w14:paraId="06827EAE" w14:textId="77777777" w:rsidR="00F02511" w:rsidRPr="00664477" w:rsidRDefault="00F02511" w:rsidP="005957D8">
            <w:pPr>
              <w:spacing w:before="0" w:after="0"/>
              <w:jc w:val="center"/>
              <w:rPr>
                <w:rFonts w:ascii="Times New Roman" w:hAnsi="Times New Roman"/>
                <w:b/>
                <w:bCs/>
                <w:color w:val="000000"/>
                <w:sz w:val="20"/>
                <w:szCs w:val="20"/>
              </w:rPr>
            </w:pPr>
          </w:p>
        </w:tc>
        <w:tc>
          <w:tcPr>
            <w:tcW w:w="1037" w:type="pct"/>
            <w:vMerge/>
            <w:shd w:val="clear" w:color="auto" w:fill="auto"/>
            <w:vAlign w:val="center"/>
          </w:tcPr>
          <w:p w14:paraId="57428F88" w14:textId="77777777" w:rsidR="00F02511" w:rsidRPr="00664477" w:rsidRDefault="00F02511" w:rsidP="005957D8">
            <w:pPr>
              <w:spacing w:before="0" w:after="0"/>
              <w:jc w:val="center"/>
              <w:rPr>
                <w:rFonts w:ascii="Times New Roman" w:hAnsi="Times New Roman"/>
                <w:b/>
                <w:bCs/>
                <w:color w:val="000000"/>
                <w:sz w:val="20"/>
                <w:szCs w:val="20"/>
              </w:rPr>
            </w:pPr>
          </w:p>
        </w:tc>
        <w:tc>
          <w:tcPr>
            <w:tcW w:w="390" w:type="pct"/>
            <w:vMerge/>
            <w:shd w:val="clear" w:color="auto" w:fill="auto"/>
            <w:vAlign w:val="center"/>
          </w:tcPr>
          <w:p w14:paraId="2F8948B2" w14:textId="77777777" w:rsidR="00F02511" w:rsidRPr="00664477" w:rsidRDefault="00F02511" w:rsidP="005957D8">
            <w:pPr>
              <w:spacing w:before="0" w:after="0"/>
              <w:jc w:val="center"/>
              <w:rPr>
                <w:rFonts w:ascii="Times New Roman" w:hAnsi="Times New Roman"/>
                <w:b/>
                <w:bCs/>
                <w:color w:val="000000"/>
                <w:sz w:val="20"/>
                <w:szCs w:val="20"/>
              </w:rPr>
            </w:pPr>
          </w:p>
        </w:tc>
        <w:tc>
          <w:tcPr>
            <w:tcW w:w="671" w:type="pct"/>
            <w:vMerge/>
            <w:shd w:val="clear" w:color="auto" w:fill="auto"/>
            <w:vAlign w:val="center"/>
          </w:tcPr>
          <w:p w14:paraId="40B6AAE8" w14:textId="77777777" w:rsidR="00F02511" w:rsidRPr="00664477" w:rsidRDefault="00F02511" w:rsidP="005957D8">
            <w:pPr>
              <w:spacing w:before="0" w:after="0"/>
              <w:jc w:val="center"/>
              <w:rPr>
                <w:rFonts w:ascii="Times New Roman" w:hAnsi="Times New Roman"/>
                <w:b/>
                <w:bCs/>
                <w:color w:val="000000"/>
                <w:sz w:val="20"/>
                <w:szCs w:val="20"/>
              </w:rPr>
            </w:pPr>
          </w:p>
        </w:tc>
        <w:tc>
          <w:tcPr>
            <w:tcW w:w="470" w:type="pct"/>
            <w:vMerge/>
          </w:tcPr>
          <w:p w14:paraId="3AC762BE" w14:textId="77777777" w:rsidR="00F02511" w:rsidRPr="00664477" w:rsidRDefault="00F02511" w:rsidP="005957D8">
            <w:pPr>
              <w:spacing w:before="0" w:after="0"/>
              <w:jc w:val="center"/>
              <w:rPr>
                <w:rFonts w:ascii="Times New Roman" w:hAnsi="Times New Roman"/>
                <w:b/>
                <w:bCs/>
                <w:color w:val="000000"/>
                <w:sz w:val="20"/>
                <w:szCs w:val="20"/>
                <w:lang w:eastAsia="lt-LT"/>
              </w:rPr>
            </w:pPr>
          </w:p>
        </w:tc>
        <w:tc>
          <w:tcPr>
            <w:tcW w:w="418" w:type="pct"/>
            <w:shd w:val="clear" w:color="auto" w:fill="auto"/>
            <w:vAlign w:val="center"/>
          </w:tcPr>
          <w:p w14:paraId="0E23F269" w14:textId="77777777" w:rsidR="00F02511" w:rsidRPr="00664477" w:rsidRDefault="00F02511" w:rsidP="005957D8">
            <w:pPr>
              <w:spacing w:before="0" w:after="0"/>
              <w:jc w:val="center"/>
              <w:rPr>
                <w:rFonts w:ascii="Times New Roman" w:hAnsi="Times New Roman"/>
                <w:b/>
                <w:bCs/>
                <w:color w:val="000000"/>
                <w:sz w:val="20"/>
                <w:szCs w:val="20"/>
              </w:rPr>
            </w:pPr>
            <w:r w:rsidRPr="00664477">
              <w:rPr>
                <w:rFonts w:ascii="Times New Roman" w:hAnsi="Times New Roman"/>
                <w:b/>
                <w:bCs/>
                <w:color w:val="000000"/>
                <w:sz w:val="20"/>
                <w:szCs w:val="20"/>
                <w:lang w:eastAsia="lt-LT"/>
              </w:rPr>
              <w:t>20</w:t>
            </w:r>
            <w:r>
              <w:rPr>
                <w:rFonts w:ascii="Times New Roman" w:hAnsi="Times New Roman"/>
                <w:b/>
                <w:bCs/>
                <w:color w:val="000000"/>
                <w:sz w:val="20"/>
                <w:szCs w:val="20"/>
                <w:lang w:eastAsia="lt-LT"/>
              </w:rPr>
              <w:t>21</w:t>
            </w:r>
          </w:p>
        </w:tc>
        <w:tc>
          <w:tcPr>
            <w:tcW w:w="368" w:type="pct"/>
            <w:shd w:val="clear" w:color="auto" w:fill="auto"/>
            <w:vAlign w:val="center"/>
          </w:tcPr>
          <w:p w14:paraId="14176264" w14:textId="77777777" w:rsidR="00F02511" w:rsidRPr="00664477" w:rsidRDefault="00F02511" w:rsidP="005957D8">
            <w:pPr>
              <w:spacing w:before="0" w:after="0"/>
              <w:jc w:val="center"/>
              <w:rPr>
                <w:rFonts w:ascii="Times New Roman" w:hAnsi="Times New Roman"/>
                <w:b/>
                <w:bCs/>
                <w:color w:val="000000"/>
                <w:sz w:val="20"/>
                <w:szCs w:val="20"/>
              </w:rPr>
            </w:pPr>
            <w:r w:rsidRPr="00664477">
              <w:rPr>
                <w:rFonts w:ascii="Times New Roman" w:hAnsi="Times New Roman"/>
                <w:b/>
                <w:bCs/>
                <w:color w:val="000000"/>
                <w:sz w:val="20"/>
                <w:szCs w:val="20"/>
                <w:lang w:eastAsia="lt-LT"/>
              </w:rPr>
              <w:t>20</w:t>
            </w:r>
            <w:r>
              <w:rPr>
                <w:rFonts w:ascii="Times New Roman" w:hAnsi="Times New Roman"/>
                <w:b/>
                <w:bCs/>
                <w:color w:val="000000"/>
                <w:sz w:val="20"/>
                <w:szCs w:val="20"/>
                <w:lang w:eastAsia="lt-LT"/>
              </w:rPr>
              <w:t>22</w:t>
            </w:r>
          </w:p>
        </w:tc>
        <w:tc>
          <w:tcPr>
            <w:tcW w:w="369" w:type="pct"/>
            <w:shd w:val="clear" w:color="auto" w:fill="auto"/>
            <w:vAlign w:val="center"/>
          </w:tcPr>
          <w:p w14:paraId="60264B4D" w14:textId="77777777" w:rsidR="00F02511" w:rsidRPr="00664477" w:rsidRDefault="00F02511" w:rsidP="005957D8">
            <w:pPr>
              <w:spacing w:before="0" w:after="0"/>
              <w:jc w:val="center"/>
              <w:rPr>
                <w:rFonts w:ascii="Times New Roman" w:hAnsi="Times New Roman"/>
                <w:b/>
                <w:bCs/>
                <w:color w:val="000000"/>
                <w:sz w:val="20"/>
                <w:szCs w:val="20"/>
              </w:rPr>
            </w:pPr>
            <w:r>
              <w:rPr>
                <w:rFonts w:ascii="Times New Roman" w:hAnsi="Times New Roman"/>
                <w:b/>
                <w:bCs/>
                <w:color w:val="000000"/>
                <w:sz w:val="20"/>
                <w:szCs w:val="20"/>
                <w:lang w:eastAsia="lt-LT"/>
              </w:rPr>
              <w:t>...</w:t>
            </w:r>
          </w:p>
        </w:tc>
        <w:tc>
          <w:tcPr>
            <w:tcW w:w="340" w:type="pct"/>
            <w:shd w:val="clear" w:color="auto" w:fill="auto"/>
            <w:vAlign w:val="center"/>
          </w:tcPr>
          <w:p w14:paraId="3823B2EC" w14:textId="77777777" w:rsidR="00F02511" w:rsidRPr="00664477" w:rsidRDefault="00F02511" w:rsidP="005957D8">
            <w:pPr>
              <w:spacing w:before="0" w:after="0"/>
              <w:jc w:val="center"/>
              <w:rPr>
                <w:rFonts w:ascii="Times New Roman" w:hAnsi="Times New Roman"/>
                <w:b/>
                <w:bCs/>
                <w:color w:val="000000"/>
                <w:sz w:val="20"/>
                <w:szCs w:val="20"/>
              </w:rPr>
            </w:pPr>
            <w:r>
              <w:rPr>
                <w:rFonts w:ascii="Times New Roman" w:hAnsi="Times New Roman"/>
                <w:b/>
                <w:bCs/>
                <w:color w:val="000000"/>
                <w:sz w:val="20"/>
                <w:szCs w:val="20"/>
                <w:lang w:eastAsia="lt-LT"/>
              </w:rPr>
              <w:t>2030</w:t>
            </w:r>
          </w:p>
        </w:tc>
        <w:tc>
          <w:tcPr>
            <w:tcW w:w="432" w:type="pct"/>
            <w:shd w:val="clear" w:color="auto" w:fill="auto"/>
            <w:vAlign w:val="center"/>
          </w:tcPr>
          <w:p w14:paraId="4C93DB6E" w14:textId="77777777" w:rsidR="00F02511" w:rsidRPr="00664477" w:rsidRDefault="00F02511" w:rsidP="005957D8">
            <w:pPr>
              <w:spacing w:before="0" w:after="0"/>
              <w:jc w:val="center"/>
              <w:rPr>
                <w:rFonts w:ascii="Times New Roman" w:hAnsi="Times New Roman"/>
                <w:b/>
                <w:bCs/>
                <w:color w:val="000000"/>
                <w:sz w:val="20"/>
                <w:szCs w:val="20"/>
              </w:rPr>
            </w:pPr>
            <w:r>
              <w:rPr>
                <w:rFonts w:ascii="Times New Roman" w:hAnsi="Times New Roman"/>
                <w:b/>
                <w:bCs/>
                <w:color w:val="000000"/>
                <w:sz w:val="20"/>
                <w:szCs w:val="20"/>
                <w:lang w:eastAsia="lt-LT"/>
              </w:rPr>
              <w:t>2030</w:t>
            </w:r>
          </w:p>
        </w:tc>
      </w:tr>
      <w:tr w:rsidR="00072953" w:rsidRPr="00664477" w14:paraId="4A3CDF20" w14:textId="77777777" w:rsidTr="00745191">
        <w:trPr>
          <w:jc w:val="center"/>
        </w:trPr>
        <w:tc>
          <w:tcPr>
            <w:tcW w:w="505" w:type="pct"/>
            <w:shd w:val="clear" w:color="auto" w:fill="auto"/>
            <w:vAlign w:val="bottom"/>
          </w:tcPr>
          <w:p w14:paraId="7C994541" w14:textId="77777777" w:rsidR="00F02511" w:rsidRPr="00664477" w:rsidRDefault="00F02511" w:rsidP="005957D8">
            <w:pPr>
              <w:spacing w:before="0" w:after="0"/>
              <w:jc w:val="center"/>
              <w:rPr>
                <w:rFonts w:ascii="Times New Roman" w:hAnsi="Times New Roman"/>
                <w:color w:val="000000"/>
                <w:sz w:val="20"/>
                <w:szCs w:val="20"/>
              </w:rPr>
            </w:pPr>
            <w:r w:rsidRPr="00664477">
              <w:rPr>
                <w:rFonts w:ascii="Times New Roman" w:hAnsi="Times New Roman"/>
                <w:color w:val="000000"/>
                <w:sz w:val="20"/>
                <w:szCs w:val="20"/>
                <w:lang w:eastAsia="lt-LT"/>
              </w:rPr>
              <w:t>1</w:t>
            </w:r>
          </w:p>
        </w:tc>
        <w:tc>
          <w:tcPr>
            <w:tcW w:w="1037" w:type="pct"/>
            <w:shd w:val="clear" w:color="auto" w:fill="auto"/>
            <w:vAlign w:val="bottom"/>
          </w:tcPr>
          <w:p w14:paraId="1F02CAD9" w14:textId="77777777" w:rsidR="00F02511" w:rsidRPr="00664477" w:rsidRDefault="00F02511" w:rsidP="005957D8">
            <w:pPr>
              <w:spacing w:before="0" w:after="0"/>
              <w:jc w:val="center"/>
              <w:rPr>
                <w:rFonts w:ascii="Times New Roman" w:hAnsi="Times New Roman"/>
                <w:color w:val="000000"/>
                <w:sz w:val="20"/>
                <w:szCs w:val="20"/>
              </w:rPr>
            </w:pPr>
            <w:r w:rsidRPr="00664477">
              <w:rPr>
                <w:rFonts w:ascii="Times New Roman" w:hAnsi="Times New Roman"/>
                <w:color w:val="000000"/>
                <w:sz w:val="20"/>
                <w:szCs w:val="20"/>
                <w:lang w:eastAsia="lt-LT"/>
              </w:rPr>
              <w:t>2</w:t>
            </w:r>
          </w:p>
        </w:tc>
        <w:tc>
          <w:tcPr>
            <w:tcW w:w="390" w:type="pct"/>
            <w:shd w:val="clear" w:color="auto" w:fill="auto"/>
            <w:vAlign w:val="bottom"/>
          </w:tcPr>
          <w:p w14:paraId="492CA09A" w14:textId="77777777" w:rsidR="00F02511" w:rsidRPr="00664477" w:rsidRDefault="00F02511" w:rsidP="005957D8">
            <w:pPr>
              <w:spacing w:before="0" w:after="0"/>
              <w:jc w:val="center"/>
              <w:rPr>
                <w:rFonts w:ascii="Times New Roman" w:hAnsi="Times New Roman"/>
                <w:color w:val="000000"/>
                <w:sz w:val="20"/>
                <w:szCs w:val="20"/>
              </w:rPr>
            </w:pPr>
            <w:r w:rsidRPr="00664477">
              <w:rPr>
                <w:rFonts w:ascii="Times New Roman" w:hAnsi="Times New Roman"/>
                <w:color w:val="000000"/>
                <w:sz w:val="20"/>
                <w:szCs w:val="20"/>
                <w:lang w:eastAsia="lt-LT"/>
              </w:rPr>
              <w:t>3</w:t>
            </w:r>
          </w:p>
        </w:tc>
        <w:tc>
          <w:tcPr>
            <w:tcW w:w="671" w:type="pct"/>
            <w:shd w:val="clear" w:color="auto" w:fill="auto"/>
            <w:vAlign w:val="bottom"/>
          </w:tcPr>
          <w:p w14:paraId="501A0F82" w14:textId="77777777" w:rsidR="00F02511" w:rsidRPr="00664477" w:rsidRDefault="00F02511" w:rsidP="005957D8">
            <w:pPr>
              <w:spacing w:before="0" w:after="0"/>
              <w:jc w:val="center"/>
              <w:rPr>
                <w:rFonts w:ascii="Times New Roman" w:hAnsi="Times New Roman"/>
                <w:color w:val="000000"/>
                <w:sz w:val="20"/>
                <w:szCs w:val="20"/>
              </w:rPr>
            </w:pPr>
            <w:r w:rsidRPr="00664477">
              <w:rPr>
                <w:rFonts w:ascii="Times New Roman" w:hAnsi="Times New Roman"/>
                <w:bCs/>
                <w:color w:val="000000"/>
                <w:sz w:val="20"/>
                <w:szCs w:val="20"/>
                <w:lang w:eastAsia="lt-LT"/>
              </w:rPr>
              <w:t>4</w:t>
            </w:r>
          </w:p>
        </w:tc>
        <w:tc>
          <w:tcPr>
            <w:tcW w:w="470" w:type="pct"/>
            <w:vAlign w:val="bottom"/>
          </w:tcPr>
          <w:p w14:paraId="12D1C6B8" w14:textId="77777777" w:rsidR="00F02511" w:rsidRPr="00664477" w:rsidRDefault="00F02511" w:rsidP="005957D8">
            <w:pPr>
              <w:spacing w:before="0" w:after="0"/>
              <w:jc w:val="center"/>
              <w:rPr>
                <w:rFonts w:ascii="Times New Roman" w:hAnsi="Times New Roman"/>
                <w:color w:val="000000"/>
                <w:sz w:val="20"/>
                <w:szCs w:val="20"/>
                <w:lang w:eastAsia="lt-LT"/>
              </w:rPr>
            </w:pPr>
            <w:r>
              <w:rPr>
                <w:rFonts w:ascii="Times New Roman" w:hAnsi="Times New Roman"/>
                <w:color w:val="000000"/>
                <w:sz w:val="20"/>
                <w:szCs w:val="20"/>
                <w:lang w:eastAsia="lt-LT"/>
              </w:rPr>
              <w:t>5</w:t>
            </w:r>
          </w:p>
        </w:tc>
        <w:tc>
          <w:tcPr>
            <w:tcW w:w="418" w:type="pct"/>
            <w:shd w:val="clear" w:color="auto" w:fill="auto"/>
            <w:vAlign w:val="bottom"/>
          </w:tcPr>
          <w:p w14:paraId="14C1482E" w14:textId="77777777" w:rsidR="00F02511" w:rsidRPr="00664477" w:rsidRDefault="00F02511" w:rsidP="005957D8">
            <w:pPr>
              <w:spacing w:before="0" w:after="0"/>
              <w:jc w:val="center"/>
              <w:rPr>
                <w:rFonts w:ascii="Times New Roman" w:hAnsi="Times New Roman"/>
                <w:color w:val="000000"/>
                <w:sz w:val="20"/>
                <w:szCs w:val="20"/>
              </w:rPr>
            </w:pPr>
            <w:r>
              <w:rPr>
                <w:rFonts w:ascii="Times New Roman" w:hAnsi="Times New Roman"/>
                <w:color w:val="000000"/>
                <w:sz w:val="20"/>
                <w:szCs w:val="20"/>
              </w:rPr>
              <w:t>6</w:t>
            </w:r>
          </w:p>
        </w:tc>
        <w:tc>
          <w:tcPr>
            <w:tcW w:w="368" w:type="pct"/>
            <w:shd w:val="clear" w:color="auto" w:fill="auto"/>
          </w:tcPr>
          <w:p w14:paraId="55FABD30" w14:textId="77777777" w:rsidR="00F02511" w:rsidRPr="00664477" w:rsidRDefault="00F02511" w:rsidP="005957D8">
            <w:pPr>
              <w:spacing w:before="0" w:after="0"/>
              <w:jc w:val="center"/>
              <w:rPr>
                <w:rFonts w:ascii="Times New Roman" w:hAnsi="Times New Roman"/>
                <w:color w:val="000000"/>
                <w:sz w:val="20"/>
                <w:szCs w:val="20"/>
              </w:rPr>
            </w:pPr>
            <w:r>
              <w:rPr>
                <w:rFonts w:ascii="Times New Roman" w:hAnsi="Times New Roman"/>
                <w:color w:val="000000"/>
                <w:sz w:val="20"/>
                <w:szCs w:val="20"/>
              </w:rPr>
              <w:t>7</w:t>
            </w:r>
          </w:p>
        </w:tc>
        <w:tc>
          <w:tcPr>
            <w:tcW w:w="369" w:type="pct"/>
            <w:shd w:val="clear" w:color="auto" w:fill="auto"/>
          </w:tcPr>
          <w:p w14:paraId="0F38C849" w14:textId="77777777" w:rsidR="00F02511" w:rsidRPr="00664477" w:rsidRDefault="00F02511" w:rsidP="005957D8">
            <w:pPr>
              <w:spacing w:before="0" w:after="0"/>
              <w:jc w:val="center"/>
              <w:rPr>
                <w:rFonts w:ascii="Times New Roman" w:hAnsi="Times New Roman"/>
                <w:color w:val="000000"/>
                <w:sz w:val="20"/>
                <w:szCs w:val="20"/>
              </w:rPr>
            </w:pPr>
            <w:r>
              <w:rPr>
                <w:rFonts w:ascii="Times New Roman" w:hAnsi="Times New Roman"/>
                <w:color w:val="000000"/>
                <w:sz w:val="20"/>
                <w:szCs w:val="20"/>
              </w:rPr>
              <w:t>8</w:t>
            </w:r>
          </w:p>
        </w:tc>
        <w:tc>
          <w:tcPr>
            <w:tcW w:w="340" w:type="pct"/>
            <w:shd w:val="clear" w:color="auto" w:fill="auto"/>
          </w:tcPr>
          <w:p w14:paraId="106856F0" w14:textId="77777777" w:rsidR="00F02511" w:rsidRPr="00664477" w:rsidRDefault="00F02511" w:rsidP="005957D8">
            <w:pPr>
              <w:spacing w:before="0" w:after="0"/>
              <w:jc w:val="center"/>
              <w:rPr>
                <w:rFonts w:ascii="Times New Roman" w:hAnsi="Times New Roman"/>
                <w:color w:val="000000"/>
                <w:sz w:val="20"/>
                <w:szCs w:val="20"/>
              </w:rPr>
            </w:pPr>
            <w:r>
              <w:rPr>
                <w:rFonts w:ascii="Times New Roman" w:hAnsi="Times New Roman"/>
                <w:color w:val="000000"/>
                <w:sz w:val="20"/>
                <w:szCs w:val="20"/>
              </w:rPr>
              <w:t>9</w:t>
            </w:r>
          </w:p>
        </w:tc>
        <w:tc>
          <w:tcPr>
            <w:tcW w:w="432" w:type="pct"/>
            <w:shd w:val="clear" w:color="auto" w:fill="auto"/>
          </w:tcPr>
          <w:p w14:paraId="0DDBF46E" w14:textId="77777777" w:rsidR="00F02511" w:rsidRPr="00664477" w:rsidRDefault="00F02511" w:rsidP="005957D8">
            <w:pPr>
              <w:spacing w:before="0" w:after="0"/>
              <w:jc w:val="center"/>
              <w:rPr>
                <w:rFonts w:ascii="Times New Roman" w:hAnsi="Times New Roman"/>
                <w:color w:val="000000"/>
                <w:sz w:val="20"/>
                <w:szCs w:val="20"/>
              </w:rPr>
            </w:pPr>
            <w:r>
              <w:rPr>
                <w:rFonts w:ascii="Times New Roman" w:hAnsi="Times New Roman"/>
                <w:color w:val="000000"/>
                <w:sz w:val="20"/>
                <w:szCs w:val="20"/>
                <w:lang w:eastAsia="lt-LT"/>
              </w:rPr>
              <w:t>10</w:t>
            </w:r>
          </w:p>
        </w:tc>
      </w:tr>
      <w:tr w:rsidR="00F24524" w:rsidRPr="001934BE" w14:paraId="43B28F1E" w14:textId="77777777" w:rsidTr="00862404">
        <w:trPr>
          <w:jc w:val="center"/>
        </w:trPr>
        <w:tc>
          <w:tcPr>
            <w:tcW w:w="505" w:type="pct"/>
            <w:shd w:val="clear" w:color="auto" w:fill="auto"/>
          </w:tcPr>
          <w:p w14:paraId="36650FDA" w14:textId="77777777" w:rsidR="00F24524" w:rsidRPr="001934BE" w:rsidRDefault="00F24524" w:rsidP="00F24524">
            <w:pPr>
              <w:spacing w:before="0" w:after="0"/>
              <w:jc w:val="left"/>
              <w:rPr>
                <w:rFonts w:ascii="Times New Roman" w:hAnsi="Times New Roman"/>
                <w:sz w:val="22"/>
              </w:rPr>
            </w:pPr>
            <w:r w:rsidRPr="001934BE">
              <w:rPr>
                <w:rFonts w:ascii="Times New Roman" w:hAnsi="Times New Roman"/>
                <w:color w:val="000000"/>
                <w:sz w:val="22"/>
                <w:lang w:eastAsia="lt-LT"/>
              </w:rPr>
              <w:t>PO-1.1.-1</w:t>
            </w:r>
          </w:p>
        </w:tc>
        <w:tc>
          <w:tcPr>
            <w:tcW w:w="1037" w:type="pct"/>
            <w:shd w:val="clear" w:color="auto" w:fill="auto"/>
          </w:tcPr>
          <w:p w14:paraId="5E1DE6A6" w14:textId="77777777" w:rsidR="00F24524" w:rsidRPr="001934BE" w:rsidRDefault="00F24524" w:rsidP="00F24524">
            <w:pPr>
              <w:spacing w:before="0" w:after="0"/>
              <w:jc w:val="left"/>
              <w:rPr>
                <w:rFonts w:ascii="Times New Roman" w:hAnsi="Times New Roman"/>
                <w:sz w:val="22"/>
              </w:rPr>
            </w:pPr>
            <w:r w:rsidRPr="001934BE">
              <w:rPr>
                <w:rFonts w:ascii="Times New Roman" w:hAnsi="Times New Roman"/>
                <w:color w:val="000000"/>
                <w:sz w:val="22"/>
                <w:lang w:eastAsia="lt-LT"/>
              </w:rPr>
              <w:t>Etninės kultūros veikloms skiriama finansavimo dalis, palyginti su kultūros sričiai skiriamu savivaldybės finansavimu</w:t>
            </w:r>
          </w:p>
        </w:tc>
        <w:tc>
          <w:tcPr>
            <w:tcW w:w="390" w:type="pct"/>
            <w:vAlign w:val="center"/>
          </w:tcPr>
          <w:p w14:paraId="3C2660F2" w14:textId="77777777"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2761FA4F" w14:textId="77777777"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74CC6CBB" w14:textId="65A04958"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418" w:type="pct"/>
            <w:vAlign w:val="center"/>
          </w:tcPr>
          <w:p w14:paraId="0DC06375" w14:textId="44B5E140" w:rsidR="00F24524" w:rsidRPr="001934BE" w:rsidRDefault="00F24524" w:rsidP="00F24524">
            <w:pPr>
              <w:spacing w:before="0" w:after="0"/>
              <w:jc w:val="center"/>
              <w:rPr>
                <w:rFonts w:ascii="Times New Roman" w:hAnsi="Times New Roman"/>
                <w:color w:val="000000"/>
                <w:sz w:val="22"/>
                <w:lang w:eastAsia="lt-LT"/>
              </w:rPr>
            </w:pPr>
            <w:r>
              <w:rPr>
                <w:rFonts w:ascii="Times New Roman" w:hAnsi="Times New Roman"/>
                <w:color w:val="000000"/>
                <w:sz w:val="22"/>
                <w:lang w:eastAsia="lt-LT"/>
              </w:rPr>
              <w:t>n. d.</w:t>
            </w:r>
          </w:p>
        </w:tc>
        <w:tc>
          <w:tcPr>
            <w:tcW w:w="368" w:type="pct"/>
            <w:vAlign w:val="center"/>
          </w:tcPr>
          <w:p w14:paraId="535796B2" w14:textId="27D8925D" w:rsidR="00F24524" w:rsidRPr="001934BE" w:rsidRDefault="00DA339D" w:rsidP="00F24524">
            <w:pPr>
              <w:spacing w:before="0" w:after="0"/>
              <w:jc w:val="center"/>
              <w:rPr>
                <w:rFonts w:ascii="Times New Roman" w:hAnsi="Times New Roman"/>
                <w:color w:val="000000"/>
                <w:sz w:val="22"/>
                <w:lang w:eastAsia="lt-LT"/>
              </w:rPr>
            </w:pPr>
            <w:r>
              <w:rPr>
                <w:rFonts w:ascii="Times New Roman" w:hAnsi="Times New Roman"/>
                <w:color w:val="000000"/>
                <w:sz w:val="22"/>
                <w:lang w:eastAsia="lt-LT"/>
              </w:rPr>
              <w:t>5,1</w:t>
            </w:r>
            <w:r w:rsidRPr="001934BE">
              <w:rPr>
                <w:rStyle w:val="Puslapioinaosnuoroda"/>
                <w:rFonts w:ascii="Times New Roman" w:hAnsi="Times New Roman"/>
                <w:color w:val="000000"/>
                <w:sz w:val="22"/>
                <w:lang w:eastAsia="lt-LT"/>
              </w:rPr>
              <w:footnoteReference w:id="1"/>
            </w:r>
          </w:p>
        </w:tc>
        <w:tc>
          <w:tcPr>
            <w:tcW w:w="369" w:type="pct"/>
          </w:tcPr>
          <w:p w14:paraId="65F9E85F" w14:textId="77777777" w:rsidR="00F24524" w:rsidRPr="001934BE" w:rsidRDefault="00F24524" w:rsidP="00F24524">
            <w:pPr>
              <w:spacing w:before="0" w:after="0"/>
              <w:jc w:val="center"/>
              <w:rPr>
                <w:rFonts w:ascii="Times New Roman" w:hAnsi="Times New Roman"/>
                <w:color w:val="000000"/>
                <w:sz w:val="22"/>
                <w:lang w:eastAsia="lt-LT"/>
              </w:rPr>
            </w:pPr>
          </w:p>
        </w:tc>
        <w:tc>
          <w:tcPr>
            <w:tcW w:w="340" w:type="pct"/>
          </w:tcPr>
          <w:p w14:paraId="19857B96" w14:textId="73F7014D" w:rsidR="00F24524" w:rsidRPr="001934BE" w:rsidRDefault="00F24524" w:rsidP="00F24524">
            <w:pPr>
              <w:spacing w:before="0" w:after="0"/>
              <w:jc w:val="center"/>
              <w:rPr>
                <w:rFonts w:ascii="Times New Roman" w:hAnsi="Times New Roman"/>
                <w:color w:val="000000"/>
                <w:sz w:val="22"/>
                <w:lang w:eastAsia="lt-LT"/>
              </w:rPr>
            </w:pPr>
          </w:p>
        </w:tc>
        <w:tc>
          <w:tcPr>
            <w:tcW w:w="432" w:type="pct"/>
            <w:shd w:val="clear" w:color="auto" w:fill="auto"/>
            <w:vAlign w:val="center"/>
          </w:tcPr>
          <w:p w14:paraId="61743F70" w14:textId="4198AF2F"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Ne mažiau kaip 20</w:t>
            </w:r>
          </w:p>
        </w:tc>
      </w:tr>
      <w:tr w:rsidR="00F24524" w:rsidRPr="001934BE" w14:paraId="692040A3" w14:textId="77777777" w:rsidTr="008547CC">
        <w:trPr>
          <w:jc w:val="center"/>
        </w:trPr>
        <w:tc>
          <w:tcPr>
            <w:tcW w:w="505" w:type="pct"/>
            <w:shd w:val="clear" w:color="auto" w:fill="auto"/>
          </w:tcPr>
          <w:p w14:paraId="34294D2A" w14:textId="77777777" w:rsidR="00F24524" w:rsidRPr="001934BE" w:rsidRDefault="00F24524" w:rsidP="00F24524">
            <w:pPr>
              <w:spacing w:before="0" w:after="0"/>
              <w:jc w:val="left"/>
              <w:rPr>
                <w:rFonts w:ascii="Times New Roman" w:hAnsi="Times New Roman"/>
                <w:sz w:val="22"/>
              </w:rPr>
            </w:pPr>
            <w:r w:rsidRPr="001934BE">
              <w:rPr>
                <w:rFonts w:ascii="Times New Roman" w:hAnsi="Times New Roman"/>
                <w:color w:val="000000"/>
                <w:sz w:val="22"/>
                <w:lang w:eastAsia="lt-LT"/>
              </w:rPr>
              <w:t>PO-1.1.-2</w:t>
            </w:r>
          </w:p>
        </w:tc>
        <w:tc>
          <w:tcPr>
            <w:tcW w:w="1037" w:type="pct"/>
            <w:shd w:val="clear" w:color="auto" w:fill="auto"/>
          </w:tcPr>
          <w:p w14:paraId="2F8200E0" w14:textId="77777777" w:rsidR="00F24524" w:rsidRPr="001934BE" w:rsidRDefault="00F24524" w:rsidP="00F24524">
            <w:pPr>
              <w:spacing w:before="0" w:after="0"/>
              <w:jc w:val="left"/>
              <w:rPr>
                <w:rFonts w:ascii="Times New Roman" w:hAnsi="Times New Roman"/>
                <w:sz w:val="22"/>
              </w:rPr>
            </w:pPr>
            <w:r w:rsidRPr="001934BE">
              <w:rPr>
                <w:rFonts w:ascii="Times New Roman" w:hAnsi="Times New Roman"/>
                <w:color w:val="000000"/>
                <w:sz w:val="22"/>
                <w:lang w:eastAsia="lt-LT"/>
              </w:rPr>
              <w:t>Materialaus kultūros paveldo sutvarkymui, įveiklinimui  ir pan. veikloms skiriama finansavimo dalis, palyginti su kultūros sričiai skiriamu savivaldybės finansavimu</w:t>
            </w:r>
          </w:p>
        </w:tc>
        <w:tc>
          <w:tcPr>
            <w:tcW w:w="390" w:type="pct"/>
            <w:vAlign w:val="center"/>
          </w:tcPr>
          <w:p w14:paraId="29686931" w14:textId="77777777"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25985225" w14:textId="77777777"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5F942B02" w14:textId="77777777"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8,6</w:t>
            </w:r>
          </w:p>
        </w:tc>
        <w:tc>
          <w:tcPr>
            <w:tcW w:w="418" w:type="pct"/>
            <w:vAlign w:val="center"/>
          </w:tcPr>
          <w:p w14:paraId="268CFC68" w14:textId="55DCD4D5" w:rsidR="00F24524" w:rsidRPr="001934BE" w:rsidRDefault="00F24524" w:rsidP="00F24524">
            <w:pPr>
              <w:spacing w:before="0" w:after="0"/>
              <w:jc w:val="center"/>
              <w:rPr>
                <w:rFonts w:ascii="Times New Roman" w:hAnsi="Times New Roman"/>
                <w:color w:val="000000"/>
                <w:sz w:val="22"/>
                <w:lang w:eastAsia="lt-LT"/>
              </w:rPr>
            </w:pPr>
            <w:r>
              <w:rPr>
                <w:rFonts w:ascii="Times New Roman" w:hAnsi="Times New Roman"/>
                <w:color w:val="000000"/>
                <w:sz w:val="22"/>
                <w:lang w:eastAsia="lt-LT"/>
              </w:rPr>
              <w:t>4,2</w:t>
            </w:r>
          </w:p>
        </w:tc>
        <w:tc>
          <w:tcPr>
            <w:tcW w:w="368" w:type="pct"/>
            <w:vAlign w:val="center"/>
          </w:tcPr>
          <w:p w14:paraId="5D609250" w14:textId="0575C4A3" w:rsidR="00F24524" w:rsidRPr="001934BE" w:rsidRDefault="00DA339D" w:rsidP="00F24524">
            <w:pPr>
              <w:spacing w:before="0" w:after="0"/>
              <w:jc w:val="center"/>
              <w:rPr>
                <w:rFonts w:ascii="Times New Roman" w:hAnsi="Times New Roman"/>
                <w:color w:val="000000"/>
                <w:sz w:val="22"/>
                <w:lang w:eastAsia="lt-LT"/>
              </w:rPr>
            </w:pPr>
            <w:r>
              <w:rPr>
                <w:rFonts w:ascii="Times New Roman" w:hAnsi="Times New Roman"/>
                <w:color w:val="000000"/>
                <w:sz w:val="22"/>
                <w:lang w:eastAsia="lt-LT"/>
              </w:rPr>
              <w:t>9,4</w:t>
            </w:r>
          </w:p>
        </w:tc>
        <w:tc>
          <w:tcPr>
            <w:tcW w:w="369" w:type="pct"/>
          </w:tcPr>
          <w:p w14:paraId="26B3C654" w14:textId="77777777" w:rsidR="00F24524" w:rsidRPr="001934BE" w:rsidRDefault="00F24524" w:rsidP="00F24524">
            <w:pPr>
              <w:spacing w:before="0" w:after="0"/>
              <w:jc w:val="center"/>
              <w:rPr>
                <w:rFonts w:ascii="Times New Roman" w:hAnsi="Times New Roman"/>
                <w:color w:val="000000"/>
                <w:sz w:val="22"/>
                <w:lang w:eastAsia="lt-LT"/>
              </w:rPr>
            </w:pPr>
          </w:p>
        </w:tc>
        <w:tc>
          <w:tcPr>
            <w:tcW w:w="340" w:type="pct"/>
          </w:tcPr>
          <w:p w14:paraId="0E37BA3F" w14:textId="3F547907" w:rsidR="00F24524" w:rsidRPr="001934BE" w:rsidRDefault="00F24524" w:rsidP="00F24524">
            <w:pPr>
              <w:spacing w:before="0" w:after="0"/>
              <w:jc w:val="center"/>
              <w:rPr>
                <w:rFonts w:ascii="Times New Roman" w:hAnsi="Times New Roman"/>
                <w:color w:val="000000"/>
                <w:sz w:val="22"/>
                <w:lang w:eastAsia="lt-LT"/>
              </w:rPr>
            </w:pPr>
          </w:p>
        </w:tc>
        <w:tc>
          <w:tcPr>
            <w:tcW w:w="432" w:type="pct"/>
            <w:shd w:val="clear" w:color="auto" w:fill="auto"/>
            <w:vAlign w:val="center"/>
          </w:tcPr>
          <w:p w14:paraId="5242D633" w14:textId="30E2F758"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11,3</w:t>
            </w:r>
          </w:p>
        </w:tc>
      </w:tr>
      <w:tr w:rsidR="00F24524" w:rsidRPr="001934BE" w14:paraId="5FB6839A" w14:textId="77777777" w:rsidTr="00982EC7">
        <w:trPr>
          <w:jc w:val="center"/>
        </w:trPr>
        <w:tc>
          <w:tcPr>
            <w:tcW w:w="505" w:type="pct"/>
            <w:shd w:val="clear" w:color="auto" w:fill="auto"/>
          </w:tcPr>
          <w:p w14:paraId="155C8C74" w14:textId="77777777" w:rsidR="00F24524" w:rsidRPr="001934BE" w:rsidRDefault="00F24524" w:rsidP="00F24524">
            <w:pPr>
              <w:spacing w:before="0" w:after="0"/>
              <w:jc w:val="left"/>
              <w:rPr>
                <w:rFonts w:ascii="Times New Roman" w:hAnsi="Times New Roman"/>
                <w:sz w:val="22"/>
              </w:rPr>
            </w:pPr>
            <w:r w:rsidRPr="001934BE">
              <w:rPr>
                <w:rFonts w:ascii="Times New Roman" w:hAnsi="Times New Roman"/>
                <w:color w:val="000000"/>
                <w:sz w:val="22"/>
                <w:lang w:eastAsia="lt-LT"/>
              </w:rPr>
              <w:t>RE-1.1.1.-1</w:t>
            </w:r>
          </w:p>
        </w:tc>
        <w:tc>
          <w:tcPr>
            <w:tcW w:w="1037" w:type="pct"/>
            <w:shd w:val="clear" w:color="auto" w:fill="auto"/>
          </w:tcPr>
          <w:p w14:paraId="1A84EC73" w14:textId="77777777" w:rsidR="00F24524" w:rsidRPr="001934BE" w:rsidRDefault="00F24524" w:rsidP="00F24524">
            <w:pPr>
              <w:spacing w:before="0" w:after="0"/>
              <w:jc w:val="left"/>
              <w:rPr>
                <w:rFonts w:ascii="Times New Roman" w:hAnsi="Times New Roman"/>
                <w:sz w:val="22"/>
              </w:rPr>
            </w:pPr>
            <w:r w:rsidRPr="001934BE">
              <w:rPr>
                <w:rFonts w:ascii="Times New Roman" w:hAnsi="Times New Roman"/>
                <w:color w:val="000000"/>
                <w:sz w:val="22"/>
                <w:lang w:eastAsia="lt-LT"/>
              </w:rPr>
              <w:t>Sutvarkytų ir įveiklintų materialaus kultūros paveldo objektų dalis (nuo visų tokių objektų)</w:t>
            </w:r>
          </w:p>
        </w:tc>
        <w:tc>
          <w:tcPr>
            <w:tcW w:w="390" w:type="pct"/>
            <w:vAlign w:val="center"/>
          </w:tcPr>
          <w:p w14:paraId="786FB4FE" w14:textId="77777777"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707F5D78" w14:textId="27209AD2" w:rsidR="00F24524" w:rsidRPr="001934BE" w:rsidRDefault="00F24524" w:rsidP="00F24524">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KSSPS</w:t>
            </w:r>
          </w:p>
        </w:tc>
        <w:tc>
          <w:tcPr>
            <w:tcW w:w="470" w:type="pct"/>
            <w:shd w:val="clear" w:color="auto" w:fill="auto"/>
            <w:vAlign w:val="center"/>
          </w:tcPr>
          <w:p w14:paraId="6131C5B2" w14:textId="77777777"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7,1</w:t>
            </w:r>
          </w:p>
        </w:tc>
        <w:tc>
          <w:tcPr>
            <w:tcW w:w="418" w:type="pct"/>
            <w:vAlign w:val="center"/>
          </w:tcPr>
          <w:p w14:paraId="07FC3F1D" w14:textId="732CB393" w:rsidR="00F24524" w:rsidRPr="001934BE" w:rsidRDefault="00F24524" w:rsidP="00F24524">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7</w:t>
            </w:r>
            <w:r w:rsidRPr="00FD586A">
              <w:rPr>
                <w:rFonts w:ascii="Times New Roman" w:hAnsi="Times New Roman"/>
                <w:color w:val="000000"/>
                <w:sz w:val="22"/>
                <w:lang w:eastAsia="lt-LT"/>
              </w:rPr>
              <w:t>,3</w:t>
            </w:r>
            <w:r w:rsidRPr="00FD586A">
              <w:rPr>
                <w:rStyle w:val="Puslapioinaosnuoroda"/>
                <w:rFonts w:ascii="Times New Roman" w:hAnsi="Times New Roman"/>
                <w:color w:val="000000"/>
                <w:sz w:val="22"/>
                <w:lang w:eastAsia="lt-LT"/>
              </w:rPr>
              <w:footnoteReference w:id="2"/>
            </w:r>
          </w:p>
        </w:tc>
        <w:tc>
          <w:tcPr>
            <w:tcW w:w="368" w:type="pct"/>
            <w:vAlign w:val="center"/>
          </w:tcPr>
          <w:p w14:paraId="30EB892E" w14:textId="02C95309" w:rsidR="00F24524" w:rsidRPr="001934BE" w:rsidRDefault="00516101" w:rsidP="00F24524">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7</w:t>
            </w:r>
            <w:r w:rsidRPr="00FD586A">
              <w:rPr>
                <w:rFonts w:ascii="Times New Roman" w:hAnsi="Times New Roman"/>
                <w:color w:val="000000"/>
                <w:sz w:val="22"/>
                <w:lang w:eastAsia="lt-LT"/>
              </w:rPr>
              <w:t>,</w:t>
            </w:r>
            <w:r>
              <w:rPr>
                <w:rFonts w:ascii="Times New Roman" w:hAnsi="Times New Roman"/>
                <w:color w:val="000000"/>
                <w:sz w:val="22"/>
                <w:lang w:eastAsia="lt-LT"/>
              </w:rPr>
              <w:t>5</w:t>
            </w:r>
            <w:r w:rsidRPr="00FD586A">
              <w:rPr>
                <w:rStyle w:val="Puslapioinaosnuoroda"/>
                <w:rFonts w:ascii="Times New Roman" w:hAnsi="Times New Roman"/>
                <w:color w:val="000000"/>
                <w:sz w:val="22"/>
                <w:lang w:eastAsia="lt-LT"/>
              </w:rPr>
              <w:footnoteReference w:id="3"/>
            </w:r>
          </w:p>
        </w:tc>
        <w:tc>
          <w:tcPr>
            <w:tcW w:w="369" w:type="pct"/>
          </w:tcPr>
          <w:p w14:paraId="0ED6EB8C" w14:textId="77777777" w:rsidR="00F24524" w:rsidRPr="001934BE" w:rsidRDefault="00F24524" w:rsidP="00F24524">
            <w:pPr>
              <w:spacing w:before="0" w:after="0"/>
              <w:jc w:val="center"/>
              <w:rPr>
                <w:rFonts w:ascii="Times New Roman" w:hAnsi="Times New Roman"/>
                <w:color w:val="000000"/>
                <w:sz w:val="22"/>
                <w:lang w:eastAsia="lt-LT"/>
              </w:rPr>
            </w:pPr>
          </w:p>
        </w:tc>
        <w:tc>
          <w:tcPr>
            <w:tcW w:w="340" w:type="pct"/>
          </w:tcPr>
          <w:p w14:paraId="509393D1" w14:textId="59CC549D" w:rsidR="00F24524" w:rsidRPr="001934BE" w:rsidRDefault="00F24524" w:rsidP="00F24524">
            <w:pPr>
              <w:spacing w:before="0" w:after="0"/>
              <w:jc w:val="center"/>
              <w:rPr>
                <w:rFonts w:ascii="Times New Roman" w:hAnsi="Times New Roman"/>
                <w:color w:val="000000"/>
                <w:sz w:val="22"/>
                <w:lang w:eastAsia="lt-LT"/>
              </w:rPr>
            </w:pPr>
          </w:p>
        </w:tc>
        <w:tc>
          <w:tcPr>
            <w:tcW w:w="432" w:type="pct"/>
            <w:shd w:val="clear" w:color="auto" w:fill="auto"/>
            <w:vAlign w:val="center"/>
          </w:tcPr>
          <w:p w14:paraId="4D7A164E" w14:textId="0AF0BD1C" w:rsidR="00F24524" w:rsidRPr="001934BE" w:rsidRDefault="00F24524" w:rsidP="00F24524">
            <w:pPr>
              <w:spacing w:before="0" w:after="0"/>
              <w:jc w:val="center"/>
              <w:rPr>
                <w:rFonts w:ascii="Times New Roman" w:hAnsi="Times New Roman"/>
                <w:sz w:val="22"/>
              </w:rPr>
            </w:pPr>
            <w:r w:rsidRPr="001934BE">
              <w:rPr>
                <w:rFonts w:ascii="Times New Roman" w:hAnsi="Times New Roman"/>
                <w:color w:val="000000"/>
                <w:sz w:val="22"/>
                <w:lang w:eastAsia="lt-LT"/>
              </w:rPr>
              <w:t>8,5</w:t>
            </w:r>
          </w:p>
        </w:tc>
      </w:tr>
      <w:tr w:rsidR="0032359B" w:rsidRPr="001934BE" w14:paraId="740517BB" w14:textId="77777777" w:rsidTr="00D421E0">
        <w:trPr>
          <w:jc w:val="center"/>
        </w:trPr>
        <w:tc>
          <w:tcPr>
            <w:tcW w:w="505" w:type="pct"/>
            <w:shd w:val="clear" w:color="auto" w:fill="auto"/>
          </w:tcPr>
          <w:p w14:paraId="77E39FE8"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PR-1.1.1.1.-1</w:t>
            </w:r>
          </w:p>
        </w:tc>
        <w:tc>
          <w:tcPr>
            <w:tcW w:w="1037" w:type="pct"/>
            <w:shd w:val="clear" w:color="auto" w:fill="auto"/>
          </w:tcPr>
          <w:p w14:paraId="727A75DF"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Sutvarkytų ir etninės kultūros pažinimo poreikiams pritaikytų piliakalnių skaičius</w:t>
            </w:r>
          </w:p>
        </w:tc>
        <w:tc>
          <w:tcPr>
            <w:tcW w:w="390" w:type="pct"/>
            <w:vAlign w:val="center"/>
          </w:tcPr>
          <w:p w14:paraId="5F08F01C"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sz w:val="22"/>
              </w:rPr>
              <w:t>Vnt.</w:t>
            </w:r>
          </w:p>
        </w:tc>
        <w:tc>
          <w:tcPr>
            <w:tcW w:w="671" w:type="pct"/>
            <w:shd w:val="clear" w:color="auto" w:fill="auto"/>
            <w:vAlign w:val="center"/>
          </w:tcPr>
          <w:p w14:paraId="74F04500" w14:textId="6E43E180"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KSSPS</w:t>
            </w:r>
          </w:p>
        </w:tc>
        <w:tc>
          <w:tcPr>
            <w:tcW w:w="470" w:type="pct"/>
            <w:shd w:val="clear" w:color="auto" w:fill="auto"/>
            <w:vAlign w:val="center"/>
          </w:tcPr>
          <w:p w14:paraId="4094013E"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c>
          <w:tcPr>
            <w:tcW w:w="418" w:type="pct"/>
            <w:vAlign w:val="center"/>
          </w:tcPr>
          <w:p w14:paraId="7B1AFACA" w14:textId="262B1CC6"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64112455" w14:textId="56E87088"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9" w:type="pct"/>
          </w:tcPr>
          <w:p w14:paraId="1D227105"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6ED4A5AA" w14:textId="66170B89"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09008543" w14:textId="489A9F0E"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5</w:t>
            </w:r>
          </w:p>
        </w:tc>
      </w:tr>
      <w:tr w:rsidR="0032359B" w:rsidRPr="001934BE" w14:paraId="70A0B68E" w14:textId="77777777" w:rsidTr="000F1689">
        <w:trPr>
          <w:jc w:val="center"/>
        </w:trPr>
        <w:tc>
          <w:tcPr>
            <w:tcW w:w="505" w:type="pct"/>
            <w:shd w:val="clear" w:color="auto" w:fill="auto"/>
          </w:tcPr>
          <w:p w14:paraId="026C4A36"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PR-1.1.1.1.-2</w:t>
            </w:r>
          </w:p>
        </w:tc>
        <w:tc>
          <w:tcPr>
            <w:tcW w:w="1037" w:type="pct"/>
            <w:shd w:val="clear" w:color="auto" w:fill="auto"/>
          </w:tcPr>
          <w:p w14:paraId="0F67B50A"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 xml:space="preserve">Sukurtų, tobulintų ir viešintų Klaipėdos rajono savivaldybės gidų, į kuriuos </w:t>
            </w:r>
            <w:r w:rsidRPr="001934BE">
              <w:rPr>
                <w:rFonts w:ascii="Times New Roman" w:hAnsi="Times New Roman"/>
                <w:color w:val="000000"/>
                <w:sz w:val="22"/>
                <w:lang w:eastAsia="lt-LT"/>
              </w:rPr>
              <w:lastRenderedPageBreak/>
              <w:t>įtraukti piliakalniai (įskaitant elektroninius), skaičius</w:t>
            </w:r>
          </w:p>
        </w:tc>
        <w:tc>
          <w:tcPr>
            <w:tcW w:w="390" w:type="pct"/>
            <w:vAlign w:val="center"/>
          </w:tcPr>
          <w:p w14:paraId="1898F5B0"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sz w:val="22"/>
              </w:rPr>
              <w:lastRenderedPageBreak/>
              <w:t>Vnt.</w:t>
            </w:r>
          </w:p>
        </w:tc>
        <w:tc>
          <w:tcPr>
            <w:tcW w:w="671" w:type="pct"/>
            <w:shd w:val="clear" w:color="auto" w:fill="auto"/>
            <w:vAlign w:val="center"/>
          </w:tcPr>
          <w:p w14:paraId="3F161C22"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TIC, Biblioteka, Muziejus</w:t>
            </w:r>
          </w:p>
        </w:tc>
        <w:tc>
          <w:tcPr>
            <w:tcW w:w="470" w:type="pct"/>
            <w:shd w:val="clear" w:color="auto" w:fill="auto"/>
            <w:vAlign w:val="center"/>
          </w:tcPr>
          <w:p w14:paraId="4E420ADC"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c>
          <w:tcPr>
            <w:tcW w:w="418" w:type="pct"/>
            <w:vAlign w:val="center"/>
          </w:tcPr>
          <w:p w14:paraId="7E722BE4" w14:textId="714623C0"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56E06E12" w14:textId="2BED09E3"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9" w:type="pct"/>
          </w:tcPr>
          <w:p w14:paraId="0DC6296B"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484A9AC2" w14:textId="4D569605"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56A770D6" w14:textId="6EE452D5"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3</w:t>
            </w:r>
          </w:p>
        </w:tc>
      </w:tr>
      <w:tr w:rsidR="0032359B" w:rsidRPr="001934BE" w14:paraId="6D779DD5" w14:textId="77777777" w:rsidTr="007E4164">
        <w:trPr>
          <w:jc w:val="center"/>
        </w:trPr>
        <w:tc>
          <w:tcPr>
            <w:tcW w:w="505" w:type="pct"/>
            <w:shd w:val="clear" w:color="auto" w:fill="auto"/>
          </w:tcPr>
          <w:p w14:paraId="6088463E"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PR-1.1.1.1.-3</w:t>
            </w:r>
          </w:p>
        </w:tc>
        <w:tc>
          <w:tcPr>
            <w:tcW w:w="1037" w:type="pct"/>
            <w:shd w:val="clear" w:color="auto" w:fill="auto"/>
          </w:tcPr>
          <w:p w14:paraId="66FB9EA6"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Veiklų (renginių, edukacinių programų), kurios bus vykdomos atnaujintose ir pritaikytose piliakalnių prieigose, skaičius (per metus)</w:t>
            </w:r>
            <w:r w:rsidRPr="001934BE">
              <w:rPr>
                <w:rStyle w:val="Puslapioinaosnuoroda"/>
                <w:rFonts w:ascii="Times New Roman" w:hAnsi="Times New Roman"/>
                <w:color w:val="000000"/>
                <w:sz w:val="22"/>
                <w:lang w:eastAsia="lt-LT"/>
              </w:rPr>
              <w:footnoteReference w:id="4"/>
            </w:r>
          </w:p>
        </w:tc>
        <w:tc>
          <w:tcPr>
            <w:tcW w:w="390" w:type="pct"/>
            <w:vAlign w:val="center"/>
          </w:tcPr>
          <w:p w14:paraId="5E02363F"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sz w:val="22"/>
              </w:rPr>
              <w:t>Vnt.</w:t>
            </w:r>
          </w:p>
        </w:tc>
        <w:tc>
          <w:tcPr>
            <w:tcW w:w="671" w:type="pct"/>
            <w:shd w:val="clear" w:color="auto" w:fill="auto"/>
            <w:vAlign w:val="center"/>
          </w:tcPr>
          <w:p w14:paraId="15E7F6F7"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KSSPS, kultūros įstaigos, NVO</w:t>
            </w:r>
          </w:p>
        </w:tc>
        <w:tc>
          <w:tcPr>
            <w:tcW w:w="470" w:type="pct"/>
            <w:shd w:val="clear" w:color="auto" w:fill="auto"/>
            <w:vAlign w:val="center"/>
          </w:tcPr>
          <w:p w14:paraId="7EFA20AB"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c>
          <w:tcPr>
            <w:tcW w:w="418" w:type="pct"/>
            <w:vAlign w:val="center"/>
          </w:tcPr>
          <w:p w14:paraId="222C0446" w14:textId="3CCC2E48"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3BE692FB" w14:textId="72A3E03B"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9" w:type="pct"/>
          </w:tcPr>
          <w:p w14:paraId="6B5C2FDD"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6D41EADF" w14:textId="062F9B0F"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5CC43023" w14:textId="711FD52C"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5</w:t>
            </w:r>
          </w:p>
        </w:tc>
      </w:tr>
      <w:tr w:rsidR="0032359B" w:rsidRPr="001934BE" w14:paraId="13128F08" w14:textId="77777777" w:rsidTr="008D63FD">
        <w:trPr>
          <w:jc w:val="center"/>
        </w:trPr>
        <w:tc>
          <w:tcPr>
            <w:tcW w:w="505" w:type="pct"/>
            <w:shd w:val="clear" w:color="auto" w:fill="auto"/>
          </w:tcPr>
          <w:p w14:paraId="20EEDC88"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PR-1.1.1.2.-1</w:t>
            </w:r>
          </w:p>
        </w:tc>
        <w:tc>
          <w:tcPr>
            <w:tcW w:w="1037" w:type="pct"/>
            <w:shd w:val="clear" w:color="auto" w:fill="auto"/>
          </w:tcPr>
          <w:p w14:paraId="068F1378"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Sutvarkytas Jokšų tiltas</w:t>
            </w:r>
          </w:p>
        </w:tc>
        <w:tc>
          <w:tcPr>
            <w:tcW w:w="390" w:type="pct"/>
            <w:vAlign w:val="center"/>
          </w:tcPr>
          <w:p w14:paraId="39EA8FB4"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7697AD33" w14:textId="618BBD51"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SIS</w:t>
            </w:r>
          </w:p>
        </w:tc>
        <w:tc>
          <w:tcPr>
            <w:tcW w:w="470" w:type="pct"/>
            <w:shd w:val="clear" w:color="auto" w:fill="auto"/>
            <w:vAlign w:val="center"/>
          </w:tcPr>
          <w:p w14:paraId="33DC824D"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350B1543" w14:textId="3231136A"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2A528FAE" w14:textId="3D9C658D"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3E799962"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67E0A284" w14:textId="4AA531F0"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2D7F98B8" w14:textId="14DC70D0"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29A44DC4" w14:textId="77777777" w:rsidTr="005419BE">
        <w:trPr>
          <w:jc w:val="center"/>
        </w:trPr>
        <w:tc>
          <w:tcPr>
            <w:tcW w:w="505" w:type="pct"/>
            <w:shd w:val="clear" w:color="auto" w:fill="auto"/>
          </w:tcPr>
          <w:p w14:paraId="4A05E49F"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PR-1.1.1.2.-2</w:t>
            </w:r>
          </w:p>
        </w:tc>
        <w:tc>
          <w:tcPr>
            <w:tcW w:w="1037" w:type="pct"/>
            <w:shd w:val="clear" w:color="auto" w:fill="auto"/>
          </w:tcPr>
          <w:p w14:paraId="5F2082DF" w14:textId="77777777" w:rsidR="0032359B" w:rsidRPr="000174E8" w:rsidRDefault="0032359B" w:rsidP="0032359B">
            <w:pPr>
              <w:spacing w:before="0" w:after="0"/>
              <w:jc w:val="left"/>
              <w:rPr>
                <w:rFonts w:ascii="Times New Roman" w:hAnsi="Times New Roman"/>
                <w:sz w:val="22"/>
              </w:rPr>
            </w:pPr>
            <w:r w:rsidRPr="00CE6667">
              <w:rPr>
                <w:rFonts w:ascii="Times New Roman" w:hAnsi="Times New Roman"/>
                <w:color w:val="000000"/>
                <w:sz w:val="22"/>
                <w:lang w:eastAsia="lt-LT"/>
              </w:rPr>
              <w:t>Parengta Jokšų tiltą pristatanti istorinė medžiaga</w:t>
            </w:r>
          </w:p>
        </w:tc>
        <w:tc>
          <w:tcPr>
            <w:tcW w:w="390" w:type="pct"/>
            <w:vAlign w:val="center"/>
          </w:tcPr>
          <w:p w14:paraId="7D49A06A" w14:textId="77777777" w:rsidR="0032359B" w:rsidRPr="000174E8" w:rsidRDefault="0032359B" w:rsidP="0032359B">
            <w:pPr>
              <w:spacing w:before="0" w:after="0"/>
              <w:jc w:val="center"/>
              <w:rPr>
                <w:rFonts w:ascii="Times New Roman" w:hAnsi="Times New Roman"/>
                <w:sz w:val="22"/>
              </w:rPr>
            </w:pPr>
            <w:r w:rsidRPr="000174E8">
              <w:rPr>
                <w:rFonts w:ascii="Times New Roman" w:hAnsi="Times New Roman"/>
                <w:color w:val="000000"/>
                <w:sz w:val="22"/>
                <w:lang w:eastAsia="lt-LT"/>
              </w:rPr>
              <w:t>Kompl.</w:t>
            </w:r>
          </w:p>
        </w:tc>
        <w:tc>
          <w:tcPr>
            <w:tcW w:w="671" w:type="pct"/>
            <w:shd w:val="clear" w:color="auto" w:fill="auto"/>
            <w:vAlign w:val="center"/>
          </w:tcPr>
          <w:p w14:paraId="0C9C08EF" w14:textId="77777777" w:rsidR="0032359B" w:rsidRPr="00CE6667" w:rsidRDefault="0032359B" w:rsidP="0032359B">
            <w:pPr>
              <w:spacing w:before="0" w:after="0"/>
              <w:jc w:val="center"/>
              <w:rPr>
                <w:rFonts w:ascii="Times New Roman" w:hAnsi="Times New Roman"/>
                <w:sz w:val="22"/>
              </w:rPr>
            </w:pPr>
            <w:r w:rsidRPr="00CE6667">
              <w:rPr>
                <w:rFonts w:ascii="Times New Roman" w:hAnsi="Times New Roman"/>
                <w:color w:val="000000"/>
                <w:sz w:val="22"/>
                <w:lang w:eastAsia="lt-LT"/>
              </w:rPr>
              <w:t>Muziejus</w:t>
            </w:r>
          </w:p>
        </w:tc>
        <w:tc>
          <w:tcPr>
            <w:tcW w:w="470" w:type="pct"/>
            <w:shd w:val="clear" w:color="auto" w:fill="auto"/>
            <w:vAlign w:val="center"/>
          </w:tcPr>
          <w:p w14:paraId="590F6734" w14:textId="77777777" w:rsidR="0032359B" w:rsidRPr="00CE6667" w:rsidRDefault="0032359B" w:rsidP="0032359B">
            <w:pPr>
              <w:spacing w:before="0" w:after="0"/>
              <w:jc w:val="center"/>
              <w:rPr>
                <w:rFonts w:ascii="Times New Roman" w:hAnsi="Times New Roman"/>
                <w:sz w:val="22"/>
              </w:rPr>
            </w:pPr>
            <w:r w:rsidRPr="00CE6667">
              <w:rPr>
                <w:rFonts w:ascii="Times New Roman" w:hAnsi="Times New Roman"/>
                <w:color w:val="000000"/>
                <w:sz w:val="22"/>
                <w:lang w:eastAsia="lt-LT"/>
              </w:rPr>
              <w:t>0</w:t>
            </w:r>
          </w:p>
        </w:tc>
        <w:tc>
          <w:tcPr>
            <w:tcW w:w="418" w:type="pct"/>
            <w:vAlign w:val="center"/>
          </w:tcPr>
          <w:p w14:paraId="564BD493" w14:textId="27DF7123" w:rsidR="0032359B" w:rsidRPr="00CE6667"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1CFFF8D5" w14:textId="39E6168E" w:rsidR="0032359B" w:rsidRPr="00CE6667"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02282627" w14:textId="77777777" w:rsidR="0032359B" w:rsidRPr="00CE6667" w:rsidRDefault="0032359B" w:rsidP="0032359B">
            <w:pPr>
              <w:spacing w:before="0" w:after="0"/>
              <w:jc w:val="center"/>
              <w:rPr>
                <w:rFonts w:ascii="Times New Roman" w:hAnsi="Times New Roman"/>
                <w:color w:val="000000"/>
                <w:sz w:val="22"/>
                <w:lang w:eastAsia="lt-LT"/>
              </w:rPr>
            </w:pPr>
          </w:p>
        </w:tc>
        <w:tc>
          <w:tcPr>
            <w:tcW w:w="340" w:type="pct"/>
          </w:tcPr>
          <w:p w14:paraId="18B8C94D" w14:textId="59FE0C3B" w:rsidR="0032359B" w:rsidRPr="00CE6667"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3EF72070" w14:textId="2FC7A2AE" w:rsidR="0032359B" w:rsidRPr="00CE6667" w:rsidRDefault="0032359B" w:rsidP="0032359B">
            <w:pPr>
              <w:spacing w:before="0" w:after="0"/>
              <w:jc w:val="center"/>
              <w:rPr>
                <w:rFonts w:ascii="Times New Roman" w:hAnsi="Times New Roman"/>
                <w:sz w:val="22"/>
              </w:rPr>
            </w:pPr>
            <w:r w:rsidRPr="00CE6667">
              <w:rPr>
                <w:rFonts w:ascii="Times New Roman" w:hAnsi="Times New Roman"/>
                <w:color w:val="000000"/>
                <w:sz w:val="22"/>
                <w:lang w:eastAsia="lt-LT"/>
              </w:rPr>
              <w:t>1</w:t>
            </w:r>
          </w:p>
        </w:tc>
      </w:tr>
      <w:tr w:rsidR="0032359B" w:rsidRPr="001934BE" w14:paraId="52A09E05" w14:textId="77777777" w:rsidTr="0093160A">
        <w:trPr>
          <w:jc w:val="center"/>
        </w:trPr>
        <w:tc>
          <w:tcPr>
            <w:tcW w:w="505" w:type="pct"/>
            <w:shd w:val="clear" w:color="auto" w:fill="auto"/>
          </w:tcPr>
          <w:p w14:paraId="1F483351" w14:textId="77777777" w:rsidR="0032359B" w:rsidRPr="00374540" w:rsidRDefault="0032359B" w:rsidP="0032359B">
            <w:pPr>
              <w:spacing w:before="0" w:after="0"/>
              <w:jc w:val="left"/>
              <w:rPr>
                <w:rFonts w:ascii="Times New Roman" w:hAnsi="Times New Roman"/>
                <w:color w:val="000000"/>
                <w:sz w:val="22"/>
                <w:highlight w:val="yellow"/>
                <w:lang w:eastAsia="lt-LT"/>
              </w:rPr>
            </w:pPr>
            <w:r w:rsidRPr="00847DD5">
              <w:rPr>
                <w:rFonts w:ascii="Times New Roman" w:hAnsi="Times New Roman"/>
                <w:color w:val="000000"/>
                <w:sz w:val="22"/>
                <w:lang w:eastAsia="lt-LT"/>
              </w:rPr>
              <w:t>PR-1.1.1.3.-1</w:t>
            </w:r>
          </w:p>
        </w:tc>
        <w:tc>
          <w:tcPr>
            <w:tcW w:w="1037" w:type="pct"/>
            <w:shd w:val="clear" w:color="auto" w:fill="auto"/>
          </w:tcPr>
          <w:p w14:paraId="2FE57F78" w14:textId="77777777" w:rsidR="0032359B" w:rsidRPr="00847DD5" w:rsidRDefault="0032359B" w:rsidP="0032359B">
            <w:pPr>
              <w:spacing w:before="0" w:after="0"/>
              <w:jc w:val="left"/>
              <w:rPr>
                <w:rFonts w:ascii="Times New Roman" w:hAnsi="Times New Roman"/>
                <w:color w:val="000000"/>
                <w:sz w:val="22"/>
                <w:lang w:eastAsia="lt-LT"/>
              </w:rPr>
            </w:pPr>
            <w:r w:rsidRPr="00847DD5">
              <w:rPr>
                <w:rFonts w:ascii="Times New Roman" w:hAnsi="Times New Roman"/>
                <w:color w:val="000000"/>
                <w:sz w:val="22"/>
                <w:lang w:eastAsia="lt-LT"/>
              </w:rPr>
              <w:t>Parengti dokumentaciją, būtiną istorinio Šernų tilto sutvarkymui (pvz., tyrinėjimai, tvarkybos darbų planas, istorinės medžiagos surinkimas ir pristatymas bei kt.)</w:t>
            </w:r>
          </w:p>
        </w:tc>
        <w:tc>
          <w:tcPr>
            <w:tcW w:w="390" w:type="pct"/>
            <w:vAlign w:val="center"/>
          </w:tcPr>
          <w:p w14:paraId="1257FEA8" w14:textId="77777777" w:rsidR="0032359B" w:rsidRPr="00847DD5" w:rsidRDefault="0032359B" w:rsidP="0032359B">
            <w:pPr>
              <w:spacing w:before="0" w:after="0"/>
              <w:jc w:val="center"/>
              <w:rPr>
                <w:rFonts w:ascii="Times New Roman" w:hAnsi="Times New Roman"/>
                <w:color w:val="000000"/>
                <w:sz w:val="22"/>
                <w:lang w:eastAsia="lt-LT"/>
              </w:rPr>
            </w:pPr>
            <w:r w:rsidRPr="00847DD5">
              <w:rPr>
                <w:rFonts w:ascii="Times New Roman" w:hAnsi="Times New Roman"/>
                <w:color w:val="000000"/>
                <w:sz w:val="22"/>
                <w:lang w:eastAsia="lt-LT"/>
              </w:rPr>
              <w:t>Kompl.</w:t>
            </w:r>
          </w:p>
        </w:tc>
        <w:tc>
          <w:tcPr>
            <w:tcW w:w="671" w:type="pct"/>
            <w:shd w:val="clear" w:color="auto" w:fill="auto"/>
            <w:vAlign w:val="center"/>
          </w:tcPr>
          <w:p w14:paraId="54D12143" w14:textId="160E1BD1" w:rsidR="0032359B" w:rsidRPr="00847DD5"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ATPS</w:t>
            </w:r>
          </w:p>
        </w:tc>
        <w:tc>
          <w:tcPr>
            <w:tcW w:w="470" w:type="pct"/>
            <w:shd w:val="clear" w:color="auto" w:fill="auto"/>
            <w:vAlign w:val="center"/>
          </w:tcPr>
          <w:p w14:paraId="75F5E3F3" w14:textId="77777777" w:rsidR="0032359B" w:rsidRPr="00847DD5" w:rsidRDefault="0032359B" w:rsidP="0032359B">
            <w:pPr>
              <w:spacing w:before="0" w:after="0"/>
              <w:jc w:val="center"/>
              <w:rPr>
                <w:rFonts w:ascii="Times New Roman" w:hAnsi="Times New Roman"/>
                <w:color w:val="000000"/>
                <w:sz w:val="22"/>
                <w:lang w:eastAsia="lt-LT"/>
              </w:rPr>
            </w:pPr>
            <w:r w:rsidRPr="00847DD5">
              <w:rPr>
                <w:rFonts w:ascii="Times New Roman" w:hAnsi="Times New Roman"/>
                <w:color w:val="000000"/>
                <w:sz w:val="22"/>
                <w:lang w:eastAsia="lt-LT"/>
              </w:rPr>
              <w:t>0</w:t>
            </w:r>
          </w:p>
        </w:tc>
        <w:tc>
          <w:tcPr>
            <w:tcW w:w="418" w:type="pct"/>
            <w:vAlign w:val="center"/>
          </w:tcPr>
          <w:p w14:paraId="0CE4D0D2" w14:textId="1C5FD96E" w:rsidR="0032359B" w:rsidRPr="00847DD5"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60AF43D1" w14:textId="39DBAD94" w:rsidR="0032359B" w:rsidRPr="00847DD5"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619EFA89" w14:textId="77777777" w:rsidR="0032359B" w:rsidRPr="00847DD5" w:rsidRDefault="0032359B" w:rsidP="0032359B">
            <w:pPr>
              <w:spacing w:before="0" w:after="0"/>
              <w:jc w:val="center"/>
              <w:rPr>
                <w:rFonts w:ascii="Times New Roman" w:hAnsi="Times New Roman"/>
                <w:color w:val="000000"/>
                <w:sz w:val="22"/>
                <w:lang w:eastAsia="lt-LT"/>
              </w:rPr>
            </w:pPr>
          </w:p>
        </w:tc>
        <w:tc>
          <w:tcPr>
            <w:tcW w:w="340" w:type="pct"/>
          </w:tcPr>
          <w:p w14:paraId="59D0D7CD" w14:textId="594C5D2A" w:rsidR="0032359B" w:rsidRPr="00847DD5"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7536CE98" w14:textId="040F4B85" w:rsidR="0032359B" w:rsidRPr="00CE6667" w:rsidRDefault="0032359B" w:rsidP="0032359B">
            <w:pPr>
              <w:spacing w:before="0" w:after="0"/>
              <w:jc w:val="center"/>
              <w:rPr>
                <w:rFonts w:ascii="Times New Roman" w:hAnsi="Times New Roman"/>
                <w:color w:val="000000"/>
                <w:sz w:val="22"/>
                <w:lang w:eastAsia="lt-LT"/>
              </w:rPr>
            </w:pPr>
            <w:r w:rsidRPr="00847DD5">
              <w:rPr>
                <w:rFonts w:ascii="Times New Roman" w:hAnsi="Times New Roman"/>
                <w:color w:val="000000"/>
                <w:sz w:val="22"/>
                <w:lang w:eastAsia="lt-LT"/>
              </w:rPr>
              <w:t>1</w:t>
            </w:r>
          </w:p>
        </w:tc>
      </w:tr>
      <w:tr w:rsidR="0032359B" w:rsidRPr="001934BE" w14:paraId="1488216B" w14:textId="77777777" w:rsidTr="00197E47">
        <w:trPr>
          <w:jc w:val="center"/>
        </w:trPr>
        <w:tc>
          <w:tcPr>
            <w:tcW w:w="505" w:type="pct"/>
            <w:shd w:val="clear" w:color="auto" w:fill="auto"/>
          </w:tcPr>
          <w:p w14:paraId="76DB08F2"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4</w:t>
            </w:r>
            <w:r w:rsidRPr="001934BE">
              <w:rPr>
                <w:rFonts w:ascii="Times New Roman" w:hAnsi="Times New Roman"/>
                <w:color w:val="000000"/>
                <w:sz w:val="22"/>
                <w:lang w:eastAsia="lt-LT"/>
              </w:rPr>
              <w:t>.-1</w:t>
            </w:r>
          </w:p>
        </w:tc>
        <w:tc>
          <w:tcPr>
            <w:tcW w:w="1037" w:type="pct"/>
            <w:shd w:val="clear" w:color="auto" w:fill="auto"/>
          </w:tcPr>
          <w:p w14:paraId="4BF311AB"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Sutvarkytų bažnyčių ir lurdų skaičius</w:t>
            </w:r>
          </w:p>
        </w:tc>
        <w:tc>
          <w:tcPr>
            <w:tcW w:w="390" w:type="pct"/>
            <w:vAlign w:val="center"/>
          </w:tcPr>
          <w:p w14:paraId="46F99A5F"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70A412C3" w14:textId="6BA06DDD"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p>
        </w:tc>
        <w:tc>
          <w:tcPr>
            <w:tcW w:w="470" w:type="pct"/>
            <w:shd w:val="clear" w:color="auto" w:fill="auto"/>
            <w:vAlign w:val="center"/>
          </w:tcPr>
          <w:p w14:paraId="6170C464"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4</w:t>
            </w:r>
          </w:p>
        </w:tc>
        <w:tc>
          <w:tcPr>
            <w:tcW w:w="418" w:type="pct"/>
            <w:vAlign w:val="center"/>
          </w:tcPr>
          <w:p w14:paraId="45C96022" w14:textId="6F4703D2" w:rsidR="0032359B" w:rsidRPr="001934BE"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5</w:t>
            </w:r>
          </w:p>
        </w:tc>
        <w:tc>
          <w:tcPr>
            <w:tcW w:w="368" w:type="pct"/>
            <w:vAlign w:val="center"/>
          </w:tcPr>
          <w:p w14:paraId="5473A1D2" w14:textId="509BB0D4" w:rsidR="0032359B" w:rsidRPr="00516101" w:rsidRDefault="0032359B" w:rsidP="0032359B">
            <w:pPr>
              <w:spacing w:before="0" w:after="0"/>
              <w:jc w:val="center"/>
              <w:rPr>
                <w:rFonts w:ascii="Times New Roman" w:hAnsi="Times New Roman"/>
                <w:color w:val="000000"/>
                <w:sz w:val="22"/>
                <w:lang w:eastAsia="lt-LT"/>
              </w:rPr>
            </w:pPr>
            <w:r w:rsidRPr="00516101">
              <w:rPr>
                <w:rFonts w:ascii="Times New Roman" w:hAnsi="Times New Roman"/>
                <w:color w:val="000000"/>
                <w:sz w:val="22"/>
                <w:lang w:eastAsia="lt-LT"/>
              </w:rPr>
              <w:t>5</w:t>
            </w:r>
          </w:p>
        </w:tc>
        <w:tc>
          <w:tcPr>
            <w:tcW w:w="369" w:type="pct"/>
          </w:tcPr>
          <w:p w14:paraId="782815A6"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0E3E4862" w14:textId="2AFE484A"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3E2B0C6A" w14:textId="3BF3ACF0"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7</w:t>
            </w:r>
          </w:p>
        </w:tc>
      </w:tr>
      <w:tr w:rsidR="0032359B" w:rsidRPr="001934BE" w14:paraId="73D2AF9A" w14:textId="77777777" w:rsidTr="00DE7D96">
        <w:trPr>
          <w:jc w:val="center"/>
        </w:trPr>
        <w:tc>
          <w:tcPr>
            <w:tcW w:w="505" w:type="pct"/>
            <w:shd w:val="clear" w:color="auto" w:fill="auto"/>
          </w:tcPr>
          <w:p w14:paraId="4576B05B"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4</w:t>
            </w:r>
            <w:r w:rsidRPr="001934BE">
              <w:rPr>
                <w:rFonts w:ascii="Times New Roman" w:hAnsi="Times New Roman"/>
                <w:color w:val="000000"/>
                <w:sz w:val="22"/>
                <w:lang w:eastAsia="lt-LT"/>
              </w:rPr>
              <w:t>.-2</w:t>
            </w:r>
          </w:p>
        </w:tc>
        <w:tc>
          <w:tcPr>
            <w:tcW w:w="1037" w:type="pct"/>
            <w:shd w:val="clear" w:color="auto" w:fill="auto"/>
          </w:tcPr>
          <w:p w14:paraId="75586C85"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 xml:space="preserve">Sukurtų elektroninių gidų, į kuriuos įtraukti Mažosios Lietuvos ir Žemaitijos bažnyčios ir lurdai, skaičius </w:t>
            </w:r>
          </w:p>
        </w:tc>
        <w:tc>
          <w:tcPr>
            <w:tcW w:w="390" w:type="pct"/>
            <w:vAlign w:val="center"/>
          </w:tcPr>
          <w:p w14:paraId="5C4825DF"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56E1CA15"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Muziejus, TIC, Dovilų EKC, kitos kultūros įstaigos</w:t>
            </w:r>
          </w:p>
        </w:tc>
        <w:tc>
          <w:tcPr>
            <w:tcW w:w="470" w:type="pct"/>
            <w:shd w:val="clear" w:color="auto" w:fill="auto"/>
            <w:vAlign w:val="center"/>
          </w:tcPr>
          <w:p w14:paraId="2F125AF3"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c>
          <w:tcPr>
            <w:tcW w:w="418" w:type="pct"/>
            <w:vAlign w:val="center"/>
          </w:tcPr>
          <w:p w14:paraId="32AC6606" w14:textId="3A05D2F1"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5CAFD79F" w14:textId="3BDA82B2" w:rsidR="0032359B" w:rsidRPr="00516101" w:rsidRDefault="0032359B" w:rsidP="0032359B">
            <w:pPr>
              <w:spacing w:before="0" w:after="0"/>
              <w:jc w:val="center"/>
              <w:rPr>
                <w:rFonts w:ascii="Times New Roman" w:hAnsi="Times New Roman"/>
                <w:color w:val="000000"/>
                <w:sz w:val="22"/>
                <w:lang w:eastAsia="lt-LT"/>
              </w:rPr>
            </w:pPr>
            <w:r w:rsidRPr="00516101">
              <w:rPr>
                <w:rFonts w:ascii="Times New Roman" w:hAnsi="Times New Roman"/>
                <w:color w:val="000000"/>
                <w:sz w:val="22"/>
                <w:lang w:eastAsia="lt-LT"/>
              </w:rPr>
              <w:t>1</w:t>
            </w:r>
          </w:p>
        </w:tc>
        <w:tc>
          <w:tcPr>
            <w:tcW w:w="369" w:type="pct"/>
          </w:tcPr>
          <w:p w14:paraId="2D5095B0"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69C88D26" w14:textId="34D3682F"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6E37F584" w14:textId="066B9F3D"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3</w:t>
            </w:r>
          </w:p>
        </w:tc>
      </w:tr>
      <w:tr w:rsidR="0032359B" w:rsidRPr="001934BE" w14:paraId="2B9D497F" w14:textId="77777777" w:rsidTr="00DC38BA">
        <w:trPr>
          <w:jc w:val="center"/>
        </w:trPr>
        <w:tc>
          <w:tcPr>
            <w:tcW w:w="505" w:type="pct"/>
            <w:shd w:val="clear" w:color="auto" w:fill="auto"/>
          </w:tcPr>
          <w:p w14:paraId="74A7A173"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5</w:t>
            </w:r>
            <w:r w:rsidRPr="001934BE">
              <w:rPr>
                <w:rFonts w:ascii="Times New Roman" w:hAnsi="Times New Roman"/>
                <w:color w:val="000000"/>
                <w:sz w:val="22"/>
                <w:lang w:eastAsia="lt-LT"/>
              </w:rPr>
              <w:t>.-1</w:t>
            </w:r>
          </w:p>
        </w:tc>
        <w:tc>
          <w:tcPr>
            <w:tcW w:w="1037" w:type="pct"/>
            <w:shd w:val="clear" w:color="auto" w:fill="auto"/>
          </w:tcPr>
          <w:p w14:paraId="5DE9B861"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Sutvarkytų senųjų Klaipėdos rajono kapinaičių dalis, nuo visų kapinaičių skaičiaus</w:t>
            </w:r>
          </w:p>
        </w:tc>
        <w:tc>
          <w:tcPr>
            <w:tcW w:w="390" w:type="pct"/>
            <w:vAlign w:val="center"/>
          </w:tcPr>
          <w:p w14:paraId="6A5347F6"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17FCA9B2" w14:textId="55BE2870"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seniūnijos, Muziejus</w:t>
            </w:r>
          </w:p>
        </w:tc>
        <w:tc>
          <w:tcPr>
            <w:tcW w:w="470" w:type="pct"/>
            <w:shd w:val="clear" w:color="auto" w:fill="auto"/>
            <w:vAlign w:val="center"/>
          </w:tcPr>
          <w:p w14:paraId="5306D8C5"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5</w:t>
            </w:r>
          </w:p>
        </w:tc>
        <w:tc>
          <w:tcPr>
            <w:tcW w:w="418" w:type="pct"/>
            <w:vAlign w:val="center"/>
          </w:tcPr>
          <w:p w14:paraId="232833A6" w14:textId="10D49342" w:rsidR="0032359B" w:rsidRPr="001934BE" w:rsidRDefault="0032359B" w:rsidP="0032359B">
            <w:pPr>
              <w:spacing w:before="0" w:after="0"/>
              <w:jc w:val="center"/>
              <w:rPr>
                <w:rFonts w:ascii="Times New Roman" w:hAnsi="Times New Roman"/>
                <w:color w:val="000000"/>
                <w:sz w:val="22"/>
                <w:lang w:eastAsia="lt-LT"/>
              </w:rPr>
            </w:pPr>
            <w:r w:rsidRPr="00FD586A">
              <w:rPr>
                <w:rFonts w:ascii="Times New Roman" w:hAnsi="Times New Roman"/>
                <w:color w:val="000000"/>
                <w:sz w:val="22"/>
                <w:lang w:eastAsia="lt-LT"/>
              </w:rPr>
              <w:t>5,5</w:t>
            </w:r>
          </w:p>
        </w:tc>
        <w:tc>
          <w:tcPr>
            <w:tcW w:w="368" w:type="pct"/>
            <w:vAlign w:val="center"/>
          </w:tcPr>
          <w:p w14:paraId="6B25FFA6" w14:textId="2BD99102" w:rsidR="0032359B" w:rsidRPr="00516101" w:rsidRDefault="00516101"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7</w:t>
            </w:r>
          </w:p>
        </w:tc>
        <w:tc>
          <w:tcPr>
            <w:tcW w:w="369" w:type="pct"/>
          </w:tcPr>
          <w:p w14:paraId="0526D880"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039AD98A" w14:textId="078B46C6"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48B6E5DE" w14:textId="4DDBC82A"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15</w:t>
            </w:r>
          </w:p>
        </w:tc>
      </w:tr>
      <w:tr w:rsidR="0032359B" w:rsidRPr="001934BE" w14:paraId="0C9B58DE" w14:textId="77777777" w:rsidTr="00FF0780">
        <w:trPr>
          <w:jc w:val="center"/>
        </w:trPr>
        <w:tc>
          <w:tcPr>
            <w:tcW w:w="505" w:type="pct"/>
            <w:shd w:val="clear" w:color="auto" w:fill="auto"/>
          </w:tcPr>
          <w:p w14:paraId="4C194A6D"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5</w:t>
            </w:r>
            <w:r w:rsidRPr="001934BE">
              <w:rPr>
                <w:rFonts w:ascii="Times New Roman" w:hAnsi="Times New Roman"/>
                <w:color w:val="000000"/>
                <w:sz w:val="22"/>
                <w:lang w:eastAsia="lt-LT"/>
              </w:rPr>
              <w:t>.-2</w:t>
            </w:r>
          </w:p>
        </w:tc>
        <w:tc>
          <w:tcPr>
            <w:tcW w:w="1037" w:type="pct"/>
            <w:shd w:val="clear" w:color="auto" w:fill="auto"/>
          </w:tcPr>
          <w:p w14:paraId="014927C5"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 xml:space="preserve">Parengtas senųjų Klaipėdos rajono kapinaičių žemėlapis su aprašymais </w:t>
            </w:r>
          </w:p>
        </w:tc>
        <w:tc>
          <w:tcPr>
            <w:tcW w:w="390" w:type="pct"/>
            <w:vAlign w:val="center"/>
          </w:tcPr>
          <w:p w14:paraId="6E8760D1"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5A9A313B" w14:textId="048048F7"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Muziejus</w:t>
            </w:r>
          </w:p>
        </w:tc>
        <w:tc>
          <w:tcPr>
            <w:tcW w:w="470" w:type="pct"/>
            <w:shd w:val="clear" w:color="auto" w:fill="auto"/>
            <w:vAlign w:val="center"/>
          </w:tcPr>
          <w:p w14:paraId="685F7AD3"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6158B6A3" w14:textId="4E9C8586"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02B44C96" w14:textId="67245D2F" w:rsidR="0032359B" w:rsidRPr="00516101" w:rsidRDefault="0032359B" w:rsidP="0032359B">
            <w:pPr>
              <w:spacing w:before="0" w:after="0"/>
              <w:jc w:val="center"/>
              <w:rPr>
                <w:rFonts w:ascii="Times New Roman" w:hAnsi="Times New Roman"/>
                <w:color w:val="000000"/>
                <w:sz w:val="22"/>
                <w:lang w:eastAsia="lt-LT"/>
              </w:rPr>
            </w:pPr>
            <w:r w:rsidRPr="00516101">
              <w:rPr>
                <w:rFonts w:ascii="Times New Roman" w:hAnsi="Times New Roman"/>
                <w:color w:val="000000"/>
                <w:sz w:val="22"/>
                <w:lang w:eastAsia="lt-LT"/>
              </w:rPr>
              <w:t>1</w:t>
            </w:r>
          </w:p>
        </w:tc>
        <w:tc>
          <w:tcPr>
            <w:tcW w:w="369" w:type="pct"/>
          </w:tcPr>
          <w:p w14:paraId="103ED35A"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781AB45A" w14:textId="3E4C4D50"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31F7DB0D" w14:textId="66983449"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1DBBCEFD" w14:textId="77777777" w:rsidTr="00FA18E7">
        <w:trPr>
          <w:jc w:val="center"/>
        </w:trPr>
        <w:tc>
          <w:tcPr>
            <w:tcW w:w="505" w:type="pct"/>
            <w:shd w:val="clear" w:color="auto" w:fill="auto"/>
          </w:tcPr>
          <w:p w14:paraId="3EACF9A4"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5</w:t>
            </w:r>
            <w:r w:rsidRPr="001934BE">
              <w:rPr>
                <w:rFonts w:ascii="Times New Roman" w:hAnsi="Times New Roman"/>
                <w:color w:val="000000"/>
                <w:sz w:val="22"/>
                <w:lang w:eastAsia="lt-LT"/>
              </w:rPr>
              <w:t>.-3</w:t>
            </w:r>
          </w:p>
        </w:tc>
        <w:tc>
          <w:tcPr>
            <w:tcW w:w="1037" w:type="pct"/>
            <w:shd w:val="clear" w:color="auto" w:fill="auto"/>
          </w:tcPr>
          <w:p w14:paraId="0CF1DCE0"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Senųjų Klaipėdos rajono kapinaičių objektų, kuriems surinkta istoriografija, skaičius</w:t>
            </w:r>
          </w:p>
        </w:tc>
        <w:tc>
          <w:tcPr>
            <w:tcW w:w="390" w:type="pct"/>
            <w:vAlign w:val="center"/>
          </w:tcPr>
          <w:p w14:paraId="35B33E1D"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3862B5FA" w14:textId="795944D3"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Muziejus</w:t>
            </w:r>
          </w:p>
        </w:tc>
        <w:tc>
          <w:tcPr>
            <w:tcW w:w="470" w:type="pct"/>
            <w:shd w:val="clear" w:color="auto" w:fill="auto"/>
            <w:vAlign w:val="center"/>
          </w:tcPr>
          <w:p w14:paraId="3DEC10B0"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38A9CA6E" w14:textId="29487CB2"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1EC0675E" w14:textId="198083EA"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67A35B37"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2E267683" w14:textId="553EDCA4"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2448F3C0" w14:textId="3385C6C0"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4</w:t>
            </w:r>
          </w:p>
        </w:tc>
      </w:tr>
      <w:tr w:rsidR="0032359B" w:rsidRPr="001934BE" w14:paraId="64B8EA03" w14:textId="77777777" w:rsidTr="00B9276C">
        <w:trPr>
          <w:jc w:val="center"/>
        </w:trPr>
        <w:tc>
          <w:tcPr>
            <w:tcW w:w="505" w:type="pct"/>
            <w:shd w:val="clear" w:color="auto" w:fill="auto"/>
          </w:tcPr>
          <w:p w14:paraId="49008944"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6</w:t>
            </w:r>
            <w:r w:rsidRPr="001934BE">
              <w:rPr>
                <w:rFonts w:ascii="Times New Roman" w:hAnsi="Times New Roman"/>
                <w:color w:val="000000"/>
                <w:sz w:val="22"/>
                <w:lang w:eastAsia="lt-LT"/>
              </w:rPr>
              <w:t>.-1</w:t>
            </w:r>
          </w:p>
        </w:tc>
        <w:tc>
          <w:tcPr>
            <w:tcW w:w="1037" w:type="pct"/>
            <w:shd w:val="clear" w:color="auto" w:fill="auto"/>
          </w:tcPr>
          <w:p w14:paraId="349EC8E0"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Atliktas istorinis tyrimas</w:t>
            </w:r>
          </w:p>
        </w:tc>
        <w:tc>
          <w:tcPr>
            <w:tcW w:w="390" w:type="pct"/>
            <w:vAlign w:val="center"/>
          </w:tcPr>
          <w:p w14:paraId="4A8D04AD"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1EF94FBE"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Muziejus</w:t>
            </w:r>
          </w:p>
        </w:tc>
        <w:tc>
          <w:tcPr>
            <w:tcW w:w="470" w:type="pct"/>
            <w:shd w:val="clear" w:color="auto" w:fill="auto"/>
            <w:vAlign w:val="center"/>
          </w:tcPr>
          <w:p w14:paraId="5D74FF44"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5A8D200B" w14:textId="4EC6FD4A"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78336B66" w14:textId="23064960"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7288AE42"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7293CD1B" w14:textId="00EF2C71"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6C71CC56" w14:textId="149D535D"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2B0FB3B0" w14:textId="77777777" w:rsidTr="0030099D">
        <w:trPr>
          <w:jc w:val="center"/>
        </w:trPr>
        <w:tc>
          <w:tcPr>
            <w:tcW w:w="505" w:type="pct"/>
            <w:shd w:val="clear" w:color="auto" w:fill="auto"/>
          </w:tcPr>
          <w:p w14:paraId="24F66F26"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lastRenderedPageBreak/>
              <w:t>PR-1.1.1.</w:t>
            </w:r>
            <w:r>
              <w:rPr>
                <w:rFonts w:ascii="Times New Roman" w:hAnsi="Times New Roman"/>
                <w:color w:val="000000"/>
                <w:sz w:val="22"/>
                <w:lang w:eastAsia="lt-LT"/>
              </w:rPr>
              <w:t>6</w:t>
            </w:r>
            <w:r w:rsidRPr="001934BE">
              <w:rPr>
                <w:rFonts w:ascii="Times New Roman" w:hAnsi="Times New Roman"/>
                <w:color w:val="000000"/>
                <w:sz w:val="22"/>
                <w:lang w:eastAsia="lt-LT"/>
              </w:rPr>
              <w:t>.-2</w:t>
            </w:r>
          </w:p>
        </w:tc>
        <w:tc>
          <w:tcPr>
            <w:tcW w:w="1037" w:type="pct"/>
            <w:shd w:val="clear" w:color="auto" w:fill="auto"/>
          </w:tcPr>
          <w:p w14:paraId="1D12DA86"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Parengtas II pasaulinio karo objektų įveiklinimo priemonių planas</w:t>
            </w:r>
          </w:p>
        </w:tc>
        <w:tc>
          <w:tcPr>
            <w:tcW w:w="390" w:type="pct"/>
            <w:vAlign w:val="center"/>
          </w:tcPr>
          <w:p w14:paraId="775618B9"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Kompl.</w:t>
            </w:r>
          </w:p>
        </w:tc>
        <w:tc>
          <w:tcPr>
            <w:tcW w:w="671" w:type="pct"/>
            <w:shd w:val="clear" w:color="auto" w:fill="auto"/>
            <w:vAlign w:val="center"/>
          </w:tcPr>
          <w:p w14:paraId="3CFF6D70" w14:textId="6733C528"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Muziejus</w:t>
            </w:r>
          </w:p>
        </w:tc>
        <w:tc>
          <w:tcPr>
            <w:tcW w:w="470" w:type="pct"/>
            <w:shd w:val="clear" w:color="auto" w:fill="auto"/>
            <w:vAlign w:val="center"/>
          </w:tcPr>
          <w:p w14:paraId="2E1641D2"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41A1D06E" w14:textId="66CE060F"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4EBFE9B2" w14:textId="3F27FAD9"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7F9E9872"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7DA28A52" w14:textId="00921790"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26E7F0DA" w14:textId="2B307919"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697DA587" w14:textId="77777777" w:rsidTr="007A2F86">
        <w:trPr>
          <w:jc w:val="center"/>
        </w:trPr>
        <w:tc>
          <w:tcPr>
            <w:tcW w:w="505" w:type="pct"/>
            <w:shd w:val="clear" w:color="auto" w:fill="auto"/>
          </w:tcPr>
          <w:p w14:paraId="146D2E46"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6</w:t>
            </w:r>
            <w:r w:rsidRPr="001934BE">
              <w:rPr>
                <w:rFonts w:ascii="Times New Roman" w:hAnsi="Times New Roman"/>
                <w:color w:val="000000"/>
                <w:sz w:val="22"/>
                <w:lang w:eastAsia="lt-LT"/>
              </w:rPr>
              <w:t>.-3</w:t>
            </w:r>
          </w:p>
        </w:tc>
        <w:tc>
          <w:tcPr>
            <w:tcW w:w="1037" w:type="pct"/>
            <w:shd w:val="clear" w:color="auto" w:fill="auto"/>
          </w:tcPr>
          <w:p w14:paraId="3B94E3E9"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Įgyvendintų priemonių plano priemonių dalis</w:t>
            </w:r>
            <w:r w:rsidRPr="001934BE">
              <w:rPr>
                <w:rStyle w:val="Puslapioinaosnuoroda"/>
                <w:rFonts w:ascii="Times New Roman" w:hAnsi="Times New Roman"/>
                <w:color w:val="000000"/>
                <w:sz w:val="22"/>
                <w:lang w:eastAsia="lt-LT"/>
              </w:rPr>
              <w:footnoteReference w:id="5"/>
            </w:r>
          </w:p>
        </w:tc>
        <w:tc>
          <w:tcPr>
            <w:tcW w:w="390" w:type="pct"/>
            <w:vAlign w:val="center"/>
          </w:tcPr>
          <w:p w14:paraId="59F82920"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204E9568" w14:textId="04A4F6E4"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Muziejus</w:t>
            </w:r>
          </w:p>
        </w:tc>
        <w:tc>
          <w:tcPr>
            <w:tcW w:w="470" w:type="pct"/>
            <w:shd w:val="clear" w:color="auto" w:fill="auto"/>
            <w:vAlign w:val="center"/>
          </w:tcPr>
          <w:p w14:paraId="01C67606"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7C7B4D3F" w14:textId="3BFCB89C"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2F4F79D7" w14:textId="7B26023B"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1C52761B"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4F1D5C91" w14:textId="024B42E8"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35AA8358" w14:textId="5FA16E9D"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100</w:t>
            </w:r>
          </w:p>
        </w:tc>
      </w:tr>
      <w:tr w:rsidR="0032359B" w:rsidRPr="001934BE" w14:paraId="671C3CF5" w14:textId="77777777" w:rsidTr="00FF4ACB">
        <w:trPr>
          <w:jc w:val="center"/>
        </w:trPr>
        <w:tc>
          <w:tcPr>
            <w:tcW w:w="505" w:type="pct"/>
            <w:shd w:val="clear" w:color="auto" w:fill="auto"/>
          </w:tcPr>
          <w:p w14:paraId="144425BB"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7</w:t>
            </w:r>
            <w:r w:rsidRPr="001934BE">
              <w:rPr>
                <w:rFonts w:ascii="Times New Roman" w:hAnsi="Times New Roman"/>
                <w:color w:val="000000"/>
                <w:sz w:val="22"/>
                <w:lang w:eastAsia="lt-LT"/>
              </w:rPr>
              <w:t>.-1</w:t>
            </w:r>
          </w:p>
        </w:tc>
        <w:tc>
          <w:tcPr>
            <w:tcW w:w="1037" w:type="pct"/>
            <w:shd w:val="clear" w:color="auto" w:fill="auto"/>
          </w:tcPr>
          <w:p w14:paraId="156829D0"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Parengtas įprasminimo priemonių planas</w:t>
            </w:r>
          </w:p>
        </w:tc>
        <w:tc>
          <w:tcPr>
            <w:tcW w:w="390" w:type="pct"/>
            <w:vAlign w:val="center"/>
          </w:tcPr>
          <w:p w14:paraId="5818D0DA"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Kompl.</w:t>
            </w:r>
          </w:p>
        </w:tc>
        <w:tc>
          <w:tcPr>
            <w:tcW w:w="671" w:type="pct"/>
            <w:shd w:val="clear" w:color="auto" w:fill="auto"/>
            <w:vAlign w:val="center"/>
          </w:tcPr>
          <w:p w14:paraId="4B110F31" w14:textId="6C3A6B23"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KSSPS, Muziejus</w:t>
            </w:r>
          </w:p>
        </w:tc>
        <w:tc>
          <w:tcPr>
            <w:tcW w:w="470" w:type="pct"/>
            <w:shd w:val="clear" w:color="auto" w:fill="auto"/>
            <w:vAlign w:val="center"/>
          </w:tcPr>
          <w:p w14:paraId="68809607"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7ED3C408" w14:textId="21A36FEA" w:rsidR="0032359B" w:rsidRPr="001934BE"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8" w:type="pct"/>
            <w:vAlign w:val="center"/>
          </w:tcPr>
          <w:p w14:paraId="42F9AD49" w14:textId="02F48FB3" w:rsidR="0032359B" w:rsidRPr="001934BE"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163E2CDC"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0B089271" w14:textId="2289A9A7"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28087278" w14:textId="34751738"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49E21224" w14:textId="77777777" w:rsidTr="000856F4">
        <w:trPr>
          <w:jc w:val="center"/>
        </w:trPr>
        <w:tc>
          <w:tcPr>
            <w:tcW w:w="505" w:type="pct"/>
            <w:shd w:val="clear" w:color="auto" w:fill="auto"/>
          </w:tcPr>
          <w:p w14:paraId="415B7B44"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7</w:t>
            </w:r>
            <w:r w:rsidRPr="001934BE">
              <w:rPr>
                <w:rFonts w:ascii="Times New Roman" w:hAnsi="Times New Roman"/>
                <w:color w:val="000000"/>
                <w:sz w:val="22"/>
                <w:lang w:eastAsia="lt-LT"/>
              </w:rPr>
              <w:t>.-2</w:t>
            </w:r>
          </w:p>
        </w:tc>
        <w:tc>
          <w:tcPr>
            <w:tcW w:w="1037" w:type="pct"/>
            <w:shd w:val="clear" w:color="auto" w:fill="auto"/>
          </w:tcPr>
          <w:p w14:paraId="6D94A7A2"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Įprasmintų Klaipėdos rajone gyvenusių žydų (litvakų) materialiojo paveldo objektų dalis nuo visų tokių objektų</w:t>
            </w:r>
          </w:p>
        </w:tc>
        <w:tc>
          <w:tcPr>
            <w:tcW w:w="390" w:type="pct"/>
            <w:vAlign w:val="center"/>
          </w:tcPr>
          <w:p w14:paraId="7AEFDA13"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5E8DFE37" w14:textId="12359C56"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KSSPS, Muziejus</w:t>
            </w:r>
          </w:p>
        </w:tc>
        <w:tc>
          <w:tcPr>
            <w:tcW w:w="470" w:type="pct"/>
            <w:shd w:val="clear" w:color="auto" w:fill="auto"/>
            <w:vAlign w:val="center"/>
          </w:tcPr>
          <w:p w14:paraId="085E72CE"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20</w:t>
            </w:r>
          </w:p>
        </w:tc>
        <w:tc>
          <w:tcPr>
            <w:tcW w:w="418" w:type="pct"/>
            <w:vAlign w:val="center"/>
          </w:tcPr>
          <w:p w14:paraId="2F9CB356" w14:textId="117229F8" w:rsidR="0032359B" w:rsidRPr="001934BE"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30</w:t>
            </w:r>
          </w:p>
        </w:tc>
        <w:tc>
          <w:tcPr>
            <w:tcW w:w="368" w:type="pct"/>
            <w:vAlign w:val="center"/>
          </w:tcPr>
          <w:p w14:paraId="78BEEF1E" w14:textId="1EED5955" w:rsidR="0032359B" w:rsidRPr="001934BE"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30</w:t>
            </w:r>
          </w:p>
        </w:tc>
        <w:tc>
          <w:tcPr>
            <w:tcW w:w="369" w:type="pct"/>
          </w:tcPr>
          <w:p w14:paraId="738A03EA"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48FC4B9E" w14:textId="6A4BA872"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2A66EEC0" w14:textId="62E6BD62"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80</w:t>
            </w:r>
          </w:p>
        </w:tc>
      </w:tr>
      <w:tr w:rsidR="0032359B" w:rsidRPr="001934BE" w14:paraId="3D3C80D0" w14:textId="77777777" w:rsidTr="008F1DF8">
        <w:trPr>
          <w:jc w:val="center"/>
        </w:trPr>
        <w:tc>
          <w:tcPr>
            <w:tcW w:w="505" w:type="pct"/>
            <w:shd w:val="clear" w:color="auto" w:fill="auto"/>
          </w:tcPr>
          <w:p w14:paraId="00DED97B"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PR-1.1.1.</w:t>
            </w:r>
            <w:r>
              <w:rPr>
                <w:rFonts w:ascii="Times New Roman" w:hAnsi="Times New Roman"/>
                <w:color w:val="000000"/>
                <w:sz w:val="22"/>
                <w:lang w:eastAsia="lt-LT"/>
              </w:rPr>
              <w:t>7</w:t>
            </w:r>
            <w:r w:rsidRPr="001934BE">
              <w:rPr>
                <w:rFonts w:ascii="Times New Roman" w:hAnsi="Times New Roman"/>
                <w:color w:val="000000"/>
                <w:sz w:val="22"/>
                <w:lang w:eastAsia="lt-LT"/>
              </w:rPr>
              <w:t>.-3</w:t>
            </w:r>
          </w:p>
        </w:tc>
        <w:tc>
          <w:tcPr>
            <w:tcW w:w="1037" w:type="pct"/>
            <w:shd w:val="clear" w:color="auto" w:fill="auto"/>
          </w:tcPr>
          <w:p w14:paraId="0049F477"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Įgyvendintų priemonių plano priemonių dalis</w:t>
            </w:r>
          </w:p>
        </w:tc>
        <w:tc>
          <w:tcPr>
            <w:tcW w:w="390" w:type="pct"/>
            <w:vAlign w:val="center"/>
          </w:tcPr>
          <w:p w14:paraId="30343639"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5E110880" w14:textId="0B11B2B4" w:rsidR="0032359B" w:rsidRPr="001934BE" w:rsidRDefault="0032359B" w:rsidP="0032359B">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KSSPS, Muziejus</w:t>
            </w:r>
          </w:p>
        </w:tc>
        <w:tc>
          <w:tcPr>
            <w:tcW w:w="470" w:type="pct"/>
            <w:shd w:val="clear" w:color="auto" w:fill="auto"/>
            <w:vAlign w:val="center"/>
          </w:tcPr>
          <w:p w14:paraId="4E7FF822"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61FDE9F3" w14:textId="01450B85"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1BDF6102" w14:textId="6C6698ED"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73AD9381"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68CF8FDB" w14:textId="10C5146F"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1E5EFDD4" w14:textId="11EDBF46"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100</w:t>
            </w:r>
          </w:p>
        </w:tc>
      </w:tr>
      <w:tr w:rsidR="00872045" w:rsidRPr="001934BE" w14:paraId="7E926898" w14:textId="77777777" w:rsidTr="00653611">
        <w:trPr>
          <w:jc w:val="center"/>
        </w:trPr>
        <w:tc>
          <w:tcPr>
            <w:tcW w:w="505" w:type="pct"/>
            <w:shd w:val="clear" w:color="auto" w:fill="auto"/>
          </w:tcPr>
          <w:p w14:paraId="55267A63"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RE-1.1.2.-1</w:t>
            </w:r>
          </w:p>
        </w:tc>
        <w:tc>
          <w:tcPr>
            <w:tcW w:w="1037" w:type="pct"/>
            <w:shd w:val="clear" w:color="auto" w:fill="auto"/>
          </w:tcPr>
          <w:p w14:paraId="4032051A"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Nematerialaus kultūros paveldo vertybių (įskaitant ir UNESCO vertybes) sąvade nustatytų ir aktualizuotų vertybių skaičius</w:t>
            </w:r>
          </w:p>
        </w:tc>
        <w:tc>
          <w:tcPr>
            <w:tcW w:w="390" w:type="pct"/>
            <w:vAlign w:val="center"/>
          </w:tcPr>
          <w:p w14:paraId="59FA87D1"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7B3940CD"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KSSPS, Dovilų EKC, kitos kultūros įstaigos, Pajūrio regioninio parko direkcija</w:t>
            </w:r>
          </w:p>
        </w:tc>
        <w:tc>
          <w:tcPr>
            <w:tcW w:w="470" w:type="pct"/>
            <w:shd w:val="clear" w:color="auto" w:fill="auto"/>
            <w:vAlign w:val="center"/>
          </w:tcPr>
          <w:p w14:paraId="5E77FD8B"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0B0237F5" w14:textId="071E3019"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0C3A7E1F" w14:textId="6A35F674"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6586E92A"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003F9FF0" w14:textId="6500AA02"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3C46AE1D" w14:textId="7DCEC3EF"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2</w:t>
            </w:r>
          </w:p>
        </w:tc>
      </w:tr>
      <w:tr w:rsidR="00872045" w:rsidRPr="001934BE" w14:paraId="23BDA6F5" w14:textId="77777777" w:rsidTr="009B5636">
        <w:trPr>
          <w:jc w:val="center"/>
        </w:trPr>
        <w:tc>
          <w:tcPr>
            <w:tcW w:w="505" w:type="pct"/>
            <w:shd w:val="clear" w:color="auto" w:fill="auto"/>
          </w:tcPr>
          <w:p w14:paraId="51C39C28"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RE-1.1.2.-2</w:t>
            </w:r>
          </w:p>
        </w:tc>
        <w:tc>
          <w:tcPr>
            <w:tcW w:w="1037" w:type="pct"/>
            <w:shd w:val="clear" w:color="auto" w:fill="auto"/>
          </w:tcPr>
          <w:p w14:paraId="584A9DFF"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sz w:val="22"/>
                <w:shd w:val="clear" w:color="auto" w:fill="FFFFFF"/>
              </w:rPr>
              <w:t>Gyventojų, informuotų apie nematerialų kultūros paveldą Klaipėdos rajone, dalis nuo bendro gyventojų skaičiaus</w:t>
            </w:r>
          </w:p>
        </w:tc>
        <w:tc>
          <w:tcPr>
            <w:tcW w:w="390" w:type="pct"/>
            <w:vAlign w:val="center"/>
          </w:tcPr>
          <w:p w14:paraId="419C15F4"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1C031513"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KSSPS (tyrimo duomenys)</w:t>
            </w:r>
            <w:r w:rsidRPr="001934BE">
              <w:rPr>
                <w:rStyle w:val="Puslapioinaosnuoroda"/>
                <w:rFonts w:ascii="Times New Roman" w:hAnsi="Times New Roman"/>
                <w:color w:val="000000"/>
                <w:sz w:val="22"/>
                <w:lang w:eastAsia="lt-LT"/>
              </w:rPr>
              <w:footnoteReference w:id="6"/>
            </w:r>
          </w:p>
        </w:tc>
        <w:tc>
          <w:tcPr>
            <w:tcW w:w="470" w:type="pct"/>
            <w:shd w:val="clear" w:color="auto" w:fill="auto"/>
            <w:vAlign w:val="center"/>
          </w:tcPr>
          <w:p w14:paraId="3D4C2ECD"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r w:rsidRPr="001934BE">
              <w:rPr>
                <w:rStyle w:val="Puslapioinaosnuoroda"/>
                <w:rFonts w:ascii="Times New Roman" w:hAnsi="Times New Roman"/>
                <w:color w:val="000000"/>
                <w:sz w:val="22"/>
                <w:lang w:eastAsia="lt-LT"/>
              </w:rPr>
              <w:footnoteReference w:id="7"/>
            </w:r>
          </w:p>
        </w:tc>
        <w:tc>
          <w:tcPr>
            <w:tcW w:w="418" w:type="pct"/>
            <w:vAlign w:val="center"/>
          </w:tcPr>
          <w:p w14:paraId="2462F79F" w14:textId="63C0C198"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368" w:type="pct"/>
            <w:vAlign w:val="center"/>
          </w:tcPr>
          <w:p w14:paraId="4FC39B75" w14:textId="15290162"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369" w:type="pct"/>
          </w:tcPr>
          <w:p w14:paraId="71D682D8"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0163D90E" w14:textId="03ABD351"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2EAC5174" w14:textId="23E77442"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didėjantis</w:t>
            </w:r>
            <w:r w:rsidRPr="001934BE">
              <w:rPr>
                <w:rStyle w:val="Puslapioinaosnuoroda"/>
                <w:rFonts w:ascii="Times New Roman" w:hAnsi="Times New Roman"/>
                <w:color w:val="000000"/>
                <w:sz w:val="22"/>
                <w:lang w:eastAsia="lt-LT"/>
              </w:rPr>
              <w:footnoteReference w:id="8"/>
            </w:r>
          </w:p>
        </w:tc>
      </w:tr>
      <w:tr w:rsidR="00872045" w:rsidRPr="001934BE" w14:paraId="157D4213" w14:textId="77777777" w:rsidTr="002E5CDC">
        <w:trPr>
          <w:jc w:val="center"/>
        </w:trPr>
        <w:tc>
          <w:tcPr>
            <w:tcW w:w="505" w:type="pct"/>
            <w:shd w:val="clear" w:color="auto" w:fill="auto"/>
          </w:tcPr>
          <w:p w14:paraId="3DBADA59"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PR-1.1.2.1.-1</w:t>
            </w:r>
          </w:p>
        </w:tc>
        <w:tc>
          <w:tcPr>
            <w:tcW w:w="1037" w:type="pct"/>
            <w:shd w:val="clear" w:color="auto" w:fill="auto"/>
          </w:tcPr>
          <w:p w14:paraId="44575DE6"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Atliktų lauko tyrimų, skirtų etninės kultūros (įskaitant tarmes), paveldo objektų pažinimui, skaičius</w:t>
            </w:r>
          </w:p>
        </w:tc>
        <w:tc>
          <w:tcPr>
            <w:tcW w:w="390" w:type="pct"/>
            <w:vAlign w:val="center"/>
          </w:tcPr>
          <w:p w14:paraId="66BA2B07"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0F1189A8"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Dovilų EKC, Muziejus, Biblioteka</w:t>
            </w:r>
          </w:p>
        </w:tc>
        <w:tc>
          <w:tcPr>
            <w:tcW w:w="470" w:type="pct"/>
            <w:shd w:val="clear" w:color="auto" w:fill="auto"/>
            <w:vAlign w:val="center"/>
          </w:tcPr>
          <w:p w14:paraId="2EDAAAE7"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2</w:t>
            </w:r>
          </w:p>
        </w:tc>
        <w:tc>
          <w:tcPr>
            <w:tcW w:w="418" w:type="pct"/>
            <w:vAlign w:val="center"/>
          </w:tcPr>
          <w:p w14:paraId="51FA8739" w14:textId="51BFF5F1"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2</w:t>
            </w:r>
          </w:p>
        </w:tc>
        <w:tc>
          <w:tcPr>
            <w:tcW w:w="368" w:type="pct"/>
            <w:vAlign w:val="center"/>
          </w:tcPr>
          <w:p w14:paraId="2A59849D" w14:textId="50B6B9D4"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w:t>
            </w:r>
          </w:p>
        </w:tc>
        <w:tc>
          <w:tcPr>
            <w:tcW w:w="369" w:type="pct"/>
          </w:tcPr>
          <w:p w14:paraId="72B13F07"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56E0A8EF" w14:textId="4D66900E"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15DB3497" w14:textId="6E8A9E1D"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9</w:t>
            </w:r>
          </w:p>
        </w:tc>
      </w:tr>
      <w:tr w:rsidR="00872045" w:rsidRPr="001934BE" w14:paraId="1FA9C668" w14:textId="77777777" w:rsidTr="00D8260B">
        <w:trPr>
          <w:jc w:val="center"/>
        </w:trPr>
        <w:tc>
          <w:tcPr>
            <w:tcW w:w="505" w:type="pct"/>
            <w:shd w:val="clear" w:color="auto" w:fill="auto"/>
          </w:tcPr>
          <w:p w14:paraId="015C95BE"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PR-1.1.2.1.-2</w:t>
            </w:r>
          </w:p>
        </w:tc>
        <w:tc>
          <w:tcPr>
            <w:tcW w:w="1037" w:type="pct"/>
            <w:shd w:val="clear" w:color="auto" w:fill="auto"/>
          </w:tcPr>
          <w:p w14:paraId="57E94E66"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 xml:space="preserve">Lauko tyrimų rezultatus pristatančių renginių skaičius </w:t>
            </w:r>
          </w:p>
        </w:tc>
        <w:tc>
          <w:tcPr>
            <w:tcW w:w="390" w:type="pct"/>
            <w:vAlign w:val="center"/>
          </w:tcPr>
          <w:p w14:paraId="2C71779F"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1806E887"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Dovilų EKC, muziejus</w:t>
            </w:r>
          </w:p>
        </w:tc>
        <w:tc>
          <w:tcPr>
            <w:tcW w:w="470" w:type="pct"/>
            <w:shd w:val="clear" w:color="auto" w:fill="auto"/>
            <w:vAlign w:val="center"/>
          </w:tcPr>
          <w:p w14:paraId="5C134DBF"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3</w:t>
            </w:r>
          </w:p>
        </w:tc>
        <w:tc>
          <w:tcPr>
            <w:tcW w:w="418" w:type="pct"/>
            <w:vAlign w:val="center"/>
          </w:tcPr>
          <w:p w14:paraId="2C998E76" w14:textId="3E29527E"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w:t>
            </w:r>
          </w:p>
        </w:tc>
        <w:tc>
          <w:tcPr>
            <w:tcW w:w="368" w:type="pct"/>
            <w:vAlign w:val="center"/>
          </w:tcPr>
          <w:p w14:paraId="2B124438" w14:textId="669E4D55"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4</w:t>
            </w:r>
          </w:p>
        </w:tc>
        <w:tc>
          <w:tcPr>
            <w:tcW w:w="369" w:type="pct"/>
          </w:tcPr>
          <w:p w14:paraId="6AF08FCA"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20CF262C" w14:textId="14CBD67F"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6B9A75E5" w14:textId="03BDBB82"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9</w:t>
            </w:r>
          </w:p>
        </w:tc>
      </w:tr>
      <w:tr w:rsidR="00872045" w:rsidRPr="001934BE" w14:paraId="4B944726" w14:textId="77777777" w:rsidTr="00A83BA0">
        <w:trPr>
          <w:jc w:val="center"/>
        </w:trPr>
        <w:tc>
          <w:tcPr>
            <w:tcW w:w="505" w:type="pct"/>
            <w:shd w:val="clear" w:color="auto" w:fill="auto"/>
          </w:tcPr>
          <w:p w14:paraId="4F2D5321"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PR-1.1.2.1.-3</w:t>
            </w:r>
          </w:p>
        </w:tc>
        <w:tc>
          <w:tcPr>
            <w:tcW w:w="1037" w:type="pct"/>
            <w:shd w:val="clear" w:color="auto" w:fill="auto"/>
          </w:tcPr>
          <w:p w14:paraId="18DB008B"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 xml:space="preserve">Atliktų Mažajai Lietuvai ir Žemaitijai būdingo architektūrinio ir etnografinio kraštovaizdžio tyrinėjimų skaičius  </w:t>
            </w:r>
          </w:p>
        </w:tc>
        <w:tc>
          <w:tcPr>
            <w:tcW w:w="390" w:type="pct"/>
            <w:vAlign w:val="center"/>
          </w:tcPr>
          <w:p w14:paraId="24B08906"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23856B52"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Muziejus, Dovilų EKC</w:t>
            </w:r>
          </w:p>
        </w:tc>
        <w:tc>
          <w:tcPr>
            <w:tcW w:w="470" w:type="pct"/>
            <w:shd w:val="clear" w:color="auto" w:fill="auto"/>
            <w:vAlign w:val="center"/>
          </w:tcPr>
          <w:p w14:paraId="5072EED9"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1</w:t>
            </w:r>
          </w:p>
        </w:tc>
        <w:tc>
          <w:tcPr>
            <w:tcW w:w="418" w:type="pct"/>
            <w:vAlign w:val="center"/>
          </w:tcPr>
          <w:p w14:paraId="50BC2419" w14:textId="7E91BB3F"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2162B412" w14:textId="48046363"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w:t>
            </w:r>
          </w:p>
        </w:tc>
        <w:tc>
          <w:tcPr>
            <w:tcW w:w="369" w:type="pct"/>
          </w:tcPr>
          <w:p w14:paraId="24FA61EE"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5BC180D8" w14:textId="29C9276E"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6441CE4D" w14:textId="45F82573"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7</w:t>
            </w:r>
          </w:p>
        </w:tc>
      </w:tr>
      <w:tr w:rsidR="00872045" w:rsidRPr="001934BE" w14:paraId="3A6EF830" w14:textId="77777777" w:rsidTr="000A6E55">
        <w:trPr>
          <w:jc w:val="center"/>
        </w:trPr>
        <w:tc>
          <w:tcPr>
            <w:tcW w:w="505" w:type="pct"/>
            <w:shd w:val="clear" w:color="auto" w:fill="auto"/>
          </w:tcPr>
          <w:p w14:paraId="127A5B38"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lastRenderedPageBreak/>
              <w:t>PR-1.1.2.1.-4</w:t>
            </w:r>
          </w:p>
        </w:tc>
        <w:tc>
          <w:tcPr>
            <w:tcW w:w="1037" w:type="pct"/>
            <w:shd w:val="clear" w:color="auto" w:fill="auto"/>
          </w:tcPr>
          <w:p w14:paraId="7B0A21B9"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 xml:space="preserve">Įgyvendintų </w:t>
            </w:r>
            <w:r w:rsidRPr="001934BE">
              <w:rPr>
                <w:rFonts w:ascii="Times New Roman" w:hAnsi="Times New Roman"/>
                <w:sz w:val="22"/>
                <w:lang w:eastAsia="lt-LT"/>
              </w:rPr>
              <w:t xml:space="preserve">ir pristatytų </w:t>
            </w:r>
            <w:r w:rsidRPr="001934BE">
              <w:rPr>
                <w:rFonts w:ascii="Times New Roman" w:hAnsi="Times New Roman"/>
                <w:color w:val="000000"/>
                <w:sz w:val="22"/>
                <w:lang w:eastAsia="lt-LT"/>
              </w:rPr>
              <w:t>Mažajai Lietuvai ir Žemaitijai būdingo architektūrinio ir etnografinio kraštovaizdžio sprendinių skaičius</w:t>
            </w:r>
          </w:p>
        </w:tc>
        <w:tc>
          <w:tcPr>
            <w:tcW w:w="390" w:type="pct"/>
            <w:vAlign w:val="center"/>
          </w:tcPr>
          <w:p w14:paraId="4EBCA0C1"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356FF158" w14:textId="6D16471C" w:rsidR="00872045" w:rsidRPr="001934BE" w:rsidRDefault="00872045" w:rsidP="00872045">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 Muziejus, Dovilų EKC, kitos kultūros įstaigos</w:t>
            </w:r>
          </w:p>
        </w:tc>
        <w:tc>
          <w:tcPr>
            <w:tcW w:w="470" w:type="pct"/>
            <w:shd w:val="clear" w:color="auto" w:fill="auto"/>
            <w:vAlign w:val="center"/>
          </w:tcPr>
          <w:p w14:paraId="228A7FA8"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2</w:t>
            </w:r>
          </w:p>
        </w:tc>
        <w:tc>
          <w:tcPr>
            <w:tcW w:w="418" w:type="pct"/>
            <w:vAlign w:val="center"/>
          </w:tcPr>
          <w:p w14:paraId="100A8944" w14:textId="29FB2644"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w:t>
            </w:r>
          </w:p>
        </w:tc>
        <w:tc>
          <w:tcPr>
            <w:tcW w:w="368" w:type="pct"/>
            <w:vAlign w:val="center"/>
          </w:tcPr>
          <w:p w14:paraId="1A7D4982" w14:textId="087DC55C"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w:t>
            </w:r>
          </w:p>
        </w:tc>
        <w:tc>
          <w:tcPr>
            <w:tcW w:w="369" w:type="pct"/>
          </w:tcPr>
          <w:p w14:paraId="703B9BE0"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1BDE0B5A" w14:textId="348BBF6E"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36501CD5" w14:textId="2978D708"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5</w:t>
            </w:r>
          </w:p>
        </w:tc>
      </w:tr>
      <w:tr w:rsidR="00872045" w:rsidRPr="001934BE" w14:paraId="3A2C10D9" w14:textId="77777777" w:rsidTr="00C048D1">
        <w:trPr>
          <w:jc w:val="center"/>
        </w:trPr>
        <w:tc>
          <w:tcPr>
            <w:tcW w:w="505" w:type="pct"/>
            <w:shd w:val="clear" w:color="auto" w:fill="auto"/>
          </w:tcPr>
          <w:p w14:paraId="4E3416FD"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PR-1.1.2.2.-1</w:t>
            </w:r>
          </w:p>
        </w:tc>
        <w:tc>
          <w:tcPr>
            <w:tcW w:w="1037" w:type="pct"/>
            <w:shd w:val="clear" w:color="auto" w:fill="auto"/>
          </w:tcPr>
          <w:p w14:paraId="3F62C1AD"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Inventorizuotų nematerialaus kultūros paveldo vertybių skaičius</w:t>
            </w:r>
          </w:p>
        </w:tc>
        <w:tc>
          <w:tcPr>
            <w:tcW w:w="390" w:type="pct"/>
            <w:vAlign w:val="center"/>
          </w:tcPr>
          <w:p w14:paraId="4AACD48D"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636302BB"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KSSPS, Muziejus, Dovilų EKC</w:t>
            </w:r>
          </w:p>
        </w:tc>
        <w:tc>
          <w:tcPr>
            <w:tcW w:w="470" w:type="pct"/>
            <w:shd w:val="clear" w:color="auto" w:fill="auto"/>
            <w:vAlign w:val="center"/>
          </w:tcPr>
          <w:p w14:paraId="686CB425"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69</w:t>
            </w:r>
          </w:p>
        </w:tc>
        <w:tc>
          <w:tcPr>
            <w:tcW w:w="418" w:type="pct"/>
            <w:vAlign w:val="center"/>
          </w:tcPr>
          <w:p w14:paraId="7244B1BD" w14:textId="216279DE"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69</w:t>
            </w:r>
          </w:p>
        </w:tc>
        <w:tc>
          <w:tcPr>
            <w:tcW w:w="368" w:type="pct"/>
            <w:vAlign w:val="center"/>
          </w:tcPr>
          <w:p w14:paraId="7ED3135A" w14:textId="422CC616"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69</w:t>
            </w:r>
          </w:p>
        </w:tc>
        <w:tc>
          <w:tcPr>
            <w:tcW w:w="369" w:type="pct"/>
          </w:tcPr>
          <w:p w14:paraId="27EF5509"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5ADC0047" w14:textId="39D7D411"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2D47E515" w14:textId="30662D13"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75</w:t>
            </w:r>
          </w:p>
        </w:tc>
      </w:tr>
      <w:tr w:rsidR="00872045" w:rsidRPr="001934BE" w14:paraId="7AAE21B2" w14:textId="77777777" w:rsidTr="00CC2FF2">
        <w:trPr>
          <w:jc w:val="center"/>
        </w:trPr>
        <w:tc>
          <w:tcPr>
            <w:tcW w:w="505" w:type="pct"/>
            <w:shd w:val="clear" w:color="auto" w:fill="auto"/>
          </w:tcPr>
          <w:p w14:paraId="478F33D7"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PR-1.1.2.2.-2</w:t>
            </w:r>
          </w:p>
        </w:tc>
        <w:tc>
          <w:tcPr>
            <w:tcW w:w="1037" w:type="pct"/>
            <w:shd w:val="clear" w:color="auto" w:fill="auto"/>
          </w:tcPr>
          <w:p w14:paraId="5BC4A53B"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Išsaugotų nematerialaus kultūros paveldo vertybių dalis nuo inventorizuotųjų</w:t>
            </w:r>
          </w:p>
        </w:tc>
        <w:tc>
          <w:tcPr>
            <w:tcW w:w="390" w:type="pct"/>
            <w:vAlign w:val="center"/>
          </w:tcPr>
          <w:p w14:paraId="2203B861"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03C522F4"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KSSPS, Muziejus, Dovilų EKC</w:t>
            </w:r>
          </w:p>
        </w:tc>
        <w:tc>
          <w:tcPr>
            <w:tcW w:w="470" w:type="pct"/>
            <w:shd w:val="clear" w:color="auto" w:fill="auto"/>
            <w:vAlign w:val="center"/>
          </w:tcPr>
          <w:p w14:paraId="3CDAA995"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sz w:val="22"/>
              </w:rPr>
              <w:t>-</w:t>
            </w:r>
          </w:p>
        </w:tc>
        <w:tc>
          <w:tcPr>
            <w:tcW w:w="418" w:type="pct"/>
            <w:vAlign w:val="center"/>
          </w:tcPr>
          <w:p w14:paraId="15835ADE" w14:textId="4423DDF5"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sz w:val="22"/>
              </w:rPr>
              <w:t>-</w:t>
            </w:r>
          </w:p>
        </w:tc>
        <w:tc>
          <w:tcPr>
            <w:tcW w:w="368" w:type="pct"/>
            <w:vAlign w:val="center"/>
          </w:tcPr>
          <w:p w14:paraId="78533C29" w14:textId="0B06FB59"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sz w:val="22"/>
              </w:rPr>
              <w:t>-</w:t>
            </w:r>
          </w:p>
        </w:tc>
        <w:tc>
          <w:tcPr>
            <w:tcW w:w="369" w:type="pct"/>
          </w:tcPr>
          <w:p w14:paraId="020BECA2"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31F1C1C9" w14:textId="239E1157"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2BA882C9" w14:textId="45037D7B"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Ne mažiau kaip 50</w:t>
            </w:r>
          </w:p>
        </w:tc>
      </w:tr>
      <w:tr w:rsidR="00872045" w:rsidRPr="001934BE" w14:paraId="794CD0F7" w14:textId="77777777" w:rsidTr="00DD0BEE">
        <w:trPr>
          <w:jc w:val="center"/>
        </w:trPr>
        <w:tc>
          <w:tcPr>
            <w:tcW w:w="505" w:type="pct"/>
            <w:shd w:val="clear" w:color="auto" w:fill="auto"/>
          </w:tcPr>
          <w:p w14:paraId="054FB137"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PR-1.1.2.3.-1</w:t>
            </w:r>
          </w:p>
        </w:tc>
        <w:tc>
          <w:tcPr>
            <w:tcW w:w="1037" w:type="pct"/>
            <w:shd w:val="clear" w:color="auto" w:fill="auto"/>
          </w:tcPr>
          <w:p w14:paraId="5D4E2EB8"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Sukurta ir paskelbta duomenų bazė</w:t>
            </w:r>
          </w:p>
        </w:tc>
        <w:tc>
          <w:tcPr>
            <w:tcW w:w="390" w:type="pct"/>
            <w:vAlign w:val="center"/>
          </w:tcPr>
          <w:p w14:paraId="1B633B56"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48E81AB3"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 xml:space="preserve">KSSPS, Muziejus, </w:t>
            </w:r>
            <w:r w:rsidRPr="001934BE">
              <w:rPr>
                <w:rFonts w:ascii="Times New Roman" w:hAnsi="Times New Roman"/>
                <w:sz w:val="22"/>
                <w:lang w:eastAsia="lt-LT"/>
              </w:rPr>
              <w:t>Biblioteka, Dovilų EKC</w:t>
            </w:r>
          </w:p>
        </w:tc>
        <w:tc>
          <w:tcPr>
            <w:tcW w:w="470" w:type="pct"/>
            <w:shd w:val="clear" w:color="auto" w:fill="auto"/>
            <w:vAlign w:val="center"/>
          </w:tcPr>
          <w:p w14:paraId="0B55114F"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52A0EE5B" w14:textId="2B5629A9"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779F668C" w14:textId="53A1913D"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7105E8A5"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07529F5D" w14:textId="1E81B4E8"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5985B3BA" w14:textId="22A3F74A"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872045" w:rsidRPr="001934BE" w14:paraId="170AE802" w14:textId="77777777" w:rsidTr="009A50F5">
        <w:trPr>
          <w:jc w:val="center"/>
        </w:trPr>
        <w:tc>
          <w:tcPr>
            <w:tcW w:w="505" w:type="pct"/>
            <w:shd w:val="clear" w:color="auto" w:fill="auto"/>
          </w:tcPr>
          <w:p w14:paraId="12F9913D"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PR-1.1.2.3.-2</w:t>
            </w:r>
          </w:p>
        </w:tc>
        <w:tc>
          <w:tcPr>
            <w:tcW w:w="1037" w:type="pct"/>
            <w:shd w:val="clear" w:color="auto" w:fill="auto"/>
          </w:tcPr>
          <w:p w14:paraId="0B458E3B"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Sukurti skaitmenizuoti archyvai</w:t>
            </w:r>
          </w:p>
        </w:tc>
        <w:tc>
          <w:tcPr>
            <w:tcW w:w="390" w:type="pct"/>
            <w:vAlign w:val="center"/>
          </w:tcPr>
          <w:p w14:paraId="066E2256"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4A27F9DC"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sz w:val="22"/>
                <w:lang w:eastAsia="lt-LT"/>
              </w:rPr>
              <w:t xml:space="preserve">Biblioteka, </w:t>
            </w:r>
            <w:r w:rsidRPr="001934BE">
              <w:rPr>
                <w:rFonts w:ascii="Times New Roman" w:hAnsi="Times New Roman"/>
                <w:color w:val="000000"/>
                <w:sz w:val="22"/>
                <w:lang w:eastAsia="lt-LT"/>
              </w:rPr>
              <w:t xml:space="preserve">Muziejus, </w:t>
            </w:r>
            <w:r w:rsidRPr="001934BE">
              <w:rPr>
                <w:rFonts w:ascii="Times New Roman" w:hAnsi="Times New Roman"/>
                <w:sz w:val="22"/>
                <w:lang w:eastAsia="lt-LT"/>
              </w:rPr>
              <w:t>Dovilų EKC</w:t>
            </w:r>
          </w:p>
        </w:tc>
        <w:tc>
          <w:tcPr>
            <w:tcW w:w="470" w:type="pct"/>
            <w:shd w:val="clear" w:color="auto" w:fill="auto"/>
            <w:vAlign w:val="center"/>
          </w:tcPr>
          <w:p w14:paraId="7AA944BC"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23CE78A9" w14:textId="4C20BAF7"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341BF3A2" w14:textId="7BA9F1AC"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412BEFC3"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4729B62B" w14:textId="0ABAF3E9"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4ABEDC01" w14:textId="07B85F39"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3</w:t>
            </w:r>
          </w:p>
        </w:tc>
      </w:tr>
      <w:tr w:rsidR="00872045" w:rsidRPr="001934BE" w14:paraId="1F4BC5FB" w14:textId="77777777" w:rsidTr="00C07460">
        <w:trPr>
          <w:jc w:val="center"/>
        </w:trPr>
        <w:tc>
          <w:tcPr>
            <w:tcW w:w="505" w:type="pct"/>
            <w:shd w:val="clear" w:color="auto" w:fill="auto"/>
          </w:tcPr>
          <w:p w14:paraId="18735FCF"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PR-1.1.2.4.-1</w:t>
            </w:r>
          </w:p>
        </w:tc>
        <w:tc>
          <w:tcPr>
            <w:tcW w:w="1037" w:type="pct"/>
            <w:shd w:val="clear" w:color="auto" w:fill="auto"/>
          </w:tcPr>
          <w:p w14:paraId="1D2F3BD4"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Parengta ir įdiegta etnoregioninės tapatybės ugdymo centro koncepcija</w:t>
            </w:r>
          </w:p>
        </w:tc>
        <w:tc>
          <w:tcPr>
            <w:tcW w:w="390" w:type="pct"/>
            <w:vAlign w:val="center"/>
          </w:tcPr>
          <w:p w14:paraId="3816ED43"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6298F47C"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Dovilų etninės kultūros centras (po atitinkamo teisės akto priėmimo)</w:t>
            </w:r>
          </w:p>
        </w:tc>
        <w:tc>
          <w:tcPr>
            <w:tcW w:w="470" w:type="pct"/>
            <w:shd w:val="clear" w:color="auto" w:fill="auto"/>
            <w:vAlign w:val="center"/>
          </w:tcPr>
          <w:p w14:paraId="20E82E63"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33769895" w14:textId="1A13FF9D"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54FBD49E" w14:textId="4FF2799C"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21A311B1"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43DF1FD9" w14:textId="4D99D592"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064850AE" w14:textId="263E6CC2"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872045" w:rsidRPr="001934BE" w14:paraId="7B0DC831" w14:textId="77777777" w:rsidTr="00095AF1">
        <w:trPr>
          <w:jc w:val="center"/>
        </w:trPr>
        <w:tc>
          <w:tcPr>
            <w:tcW w:w="505" w:type="pct"/>
            <w:shd w:val="clear" w:color="auto" w:fill="auto"/>
          </w:tcPr>
          <w:p w14:paraId="38F6EC73"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RE-1.1.3.-1</w:t>
            </w:r>
          </w:p>
        </w:tc>
        <w:tc>
          <w:tcPr>
            <w:tcW w:w="1037" w:type="pct"/>
            <w:shd w:val="clear" w:color="auto" w:fill="auto"/>
          </w:tcPr>
          <w:p w14:paraId="73D9CF71"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Pritaikytų ir įveiklintų kultūros erdvių skaičius</w:t>
            </w:r>
          </w:p>
        </w:tc>
        <w:tc>
          <w:tcPr>
            <w:tcW w:w="390" w:type="pct"/>
            <w:vAlign w:val="center"/>
          </w:tcPr>
          <w:p w14:paraId="05F80FD3"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sz w:val="22"/>
                <w:lang w:eastAsia="lt-LT"/>
              </w:rPr>
              <w:t>Vnt.</w:t>
            </w:r>
          </w:p>
        </w:tc>
        <w:tc>
          <w:tcPr>
            <w:tcW w:w="671" w:type="pct"/>
            <w:shd w:val="clear" w:color="auto" w:fill="auto"/>
            <w:vAlign w:val="center"/>
          </w:tcPr>
          <w:p w14:paraId="1883C92D"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12C98DAE"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sz w:val="22"/>
                <w:lang w:eastAsia="lt-LT"/>
              </w:rPr>
              <w:t>10</w:t>
            </w:r>
          </w:p>
        </w:tc>
        <w:tc>
          <w:tcPr>
            <w:tcW w:w="418" w:type="pct"/>
            <w:vAlign w:val="center"/>
          </w:tcPr>
          <w:p w14:paraId="09AFBE4D" w14:textId="43E5D9FE" w:rsidR="00872045" w:rsidRPr="001934BE" w:rsidRDefault="00872045" w:rsidP="00872045">
            <w:pPr>
              <w:spacing w:before="0" w:after="0"/>
              <w:jc w:val="center"/>
              <w:rPr>
                <w:rFonts w:ascii="Times New Roman" w:hAnsi="Times New Roman"/>
                <w:sz w:val="22"/>
                <w:lang w:eastAsia="lt-LT"/>
              </w:rPr>
            </w:pPr>
            <w:r>
              <w:rPr>
                <w:rFonts w:ascii="Times New Roman" w:hAnsi="Times New Roman"/>
                <w:color w:val="000000"/>
                <w:sz w:val="22"/>
                <w:lang w:eastAsia="lt-LT"/>
              </w:rPr>
              <w:t>1</w:t>
            </w:r>
            <w:r w:rsidRPr="001934BE">
              <w:rPr>
                <w:rFonts w:ascii="Times New Roman" w:hAnsi="Times New Roman"/>
                <w:color w:val="000000"/>
                <w:sz w:val="22"/>
                <w:lang w:eastAsia="lt-LT"/>
              </w:rPr>
              <w:t>0</w:t>
            </w:r>
          </w:p>
        </w:tc>
        <w:tc>
          <w:tcPr>
            <w:tcW w:w="368" w:type="pct"/>
            <w:vAlign w:val="center"/>
          </w:tcPr>
          <w:p w14:paraId="35015091" w14:textId="7E61AF0B" w:rsidR="00872045" w:rsidRPr="001934BE" w:rsidRDefault="00872045" w:rsidP="00872045">
            <w:pPr>
              <w:spacing w:before="0" w:after="0"/>
              <w:jc w:val="center"/>
              <w:rPr>
                <w:rFonts w:ascii="Times New Roman" w:hAnsi="Times New Roman"/>
                <w:sz w:val="22"/>
                <w:lang w:eastAsia="lt-LT"/>
              </w:rPr>
            </w:pPr>
            <w:r>
              <w:rPr>
                <w:rFonts w:ascii="Times New Roman" w:hAnsi="Times New Roman"/>
                <w:color w:val="000000"/>
                <w:sz w:val="22"/>
                <w:lang w:eastAsia="lt-LT"/>
              </w:rPr>
              <w:t>1</w:t>
            </w:r>
            <w:r w:rsidR="00A15660">
              <w:rPr>
                <w:rFonts w:ascii="Times New Roman" w:hAnsi="Times New Roman"/>
                <w:color w:val="000000"/>
                <w:sz w:val="22"/>
                <w:lang w:eastAsia="lt-LT"/>
              </w:rPr>
              <w:t>3</w:t>
            </w:r>
          </w:p>
        </w:tc>
        <w:tc>
          <w:tcPr>
            <w:tcW w:w="369" w:type="pct"/>
          </w:tcPr>
          <w:p w14:paraId="46F14C67" w14:textId="77777777" w:rsidR="00872045" w:rsidRPr="001934BE" w:rsidRDefault="00872045" w:rsidP="00872045">
            <w:pPr>
              <w:spacing w:before="0" w:after="0"/>
              <w:jc w:val="center"/>
              <w:rPr>
                <w:rFonts w:ascii="Times New Roman" w:hAnsi="Times New Roman"/>
                <w:sz w:val="22"/>
                <w:lang w:eastAsia="lt-LT"/>
              </w:rPr>
            </w:pPr>
          </w:p>
        </w:tc>
        <w:tc>
          <w:tcPr>
            <w:tcW w:w="340" w:type="pct"/>
          </w:tcPr>
          <w:p w14:paraId="5D2943D3" w14:textId="07EA6A01" w:rsidR="00872045" w:rsidRPr="001934BE" w:rsidRDefault="00872045" w:rsidP="00872045">
            <w:pPr>
              <w:spacing w:before="0" w:after="0"/>
              <w:jc w:val="center"/>
              <w:rPr>
                <w:rFonts w:ascii="Times New Roman" w:hAnsi="Times New Roman"/>
                <w:sz w:val="22"/>
                <w:lang w:eastAsia="lt-LT"/>
              </w:rPr>
            </w:pPr>
          </w:p>
        </w:tc>
        <w:tc>
          <w:tcPr>
            <w:tcW w:w="432" w:type="pct"/>
            <w:shd w:val="clear" w:color="auto" w:fill="auto"/>
            <w:vAlign w:val="center"/>
          </w:tcPr>
          <w:p w14:paraId="594D06E1" w14:textId="61D5ABB6" w:rsidR="00872045" w:rsidRPr="001934BE" w:rsidRDefault="00872045" w:rsidP="00872045">
            <w:pPr>
              <w:spacing w:before="0" w:after="0"/>
              <w:jc w:val="center"/>
              <w:rPr>
                <w:rFonts w:ascii="Times New Roman" w:hAnsi="Times New Roman"/>
                <w:sz w:val="22"/>
              </w:rPr>
            </w:pPr>
            <w:r w:rsidRPr="001934BE">
              <w:rPr>
                <w:rFonts w:ascii="Times New Roman" w:hAnsi="Times New Roman"/>
                <w:sz w:val="22"/>
                <w:lang w:eastAsia="lt-LT"/>
              </w:rPr>
              <w:t>21</w:t>
            </w:r>
          </w:p>
        </w:tc>
      </w:tr>
      <w:tr w:rsidR="00872045" w:rsidRPr="001934BE" w14:paraId="2EA0819C" w14:textId="77777777" w:rsidTr="00D41918">
        <w:trPr>
          <w:jc w:val="center"/>
        </w:trPr>
        <w:tc>
          <w:tcPr>
            <w:tcW w:w="505" w:type="pct"/>
            <w:shd w:val="clear" w:color="auto" w:fill="auto"/>
          </w:tcPr>
          <w:p w14:paraId="5AC5F390"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PR-1.1.3.1.-1</w:t>
            </w:r>
          </w:p>
        </w:tc>
        <w:tc>
          <w:tcPr>
            <w:tcW w:w="1037" w:type="pct"/>
            <w:shd w:val="clear" w:color="auto" w:fill="auto"/>
          </w:tcPr>
          <w:p w14:paraId="771DCD93"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Atnaujintų ekspozicijų skaičius</w:t>
            </w:r>
          </w:p>
        </w:tc>
        <w:tc>
          <w:tcPr>
            <w:tcW w:w="390" w:type="pct"/>
            <w:vAlign w:val="center"/>
          </w:tcPr>
          <w:p w14:paraId="4D6480AE"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23A96BDA"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Muziejus</w:t>
            </w:r>
          </w:p>
        </w:tc>
        <w:tc>
          <w:tcPr>
            <w:tcW w:w="470" w:type="pct"/>
            <w:shd w:val="clear" w:color="auto" w:fill="auto"/>
            <w:vAlign w:val="center"/>
          </w:tcPr>
          <w:p w14:paraId="359B5F77"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1</w:t>
            </w:r>
          </w:p>
        </w:tc>
        <w:tc>
          <w:tcPr>
            <w:tcW w:w="418" w:type="pct"/>
            <w:vAlign w:val="center"/>
          </w:tcPr>
          <w:p w14:paraId="28FCFBC9" w14:textId="7D89D626"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8" w:type="pct"/>
            <w:vAlign w:val="center"/>
          </w:tcPr>
          <w:p w14:paraId="5B8CF27B" w14:textId="6A445D57"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35E32E35"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305DBF22" w14:textId="320CF36B"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24AA26D5" w14:textId="131BE646"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3</w:t>
            </w:r>
          </w:p>
        </w:tc>
      </w:tr>
      <w:tr w:rsidR="00872045" w:rsidRPr="001934BE" w14:paraId="6729ABF0" w14:textId="77777777" w:rsidTr="00C66532">
        <w:trPr>
          <w:jc w:val="center"/>
        </w:trPr>
        <w:tc>
          <w:tcPr>
            <w:tcW w:w="505" w:type="pct"/>
            <w:shd w:val="clear" w:color="auto" w:fill="auto"/>
          </w:tcPr>
          <w:p w14:paraId="5E991B68"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PR-1.1.3.1.-2</w:t>
            </w:r>
          </w:p>
        </w:tc>
        <w:tc>
          <w:tcPr>
            <w:tcW w:w="1037" w:type="pct"/>
            <w:shd w:val="clear" w:color="auto" w:fill="auto"/>
          </w:tcPr>
          <w:p w14:paraId="32BD478A"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Atliktų istorinių tyrimų (Drevernos kaimo ir apylinkių, laivadirbystės ir žvejybos tradicijų) skaičius</w:t>
            </w:r>
          </w:p>
        </w:tc>
        <w:tc>
          <w:tcPr>
            <w:tcW w:w="390" w:type="pct"/>
            <w:vAlign w:val="center"/>
          </w:tcPr>
          <w:p w14:paraId="226E3C0C"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7A0253B3"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Muziejus</w:t>
            </w:r>
          </w:p>
        </w:tc>
        <w:tc>
          <w:tcPr>
            <w:tcW w:w="470" w:type="pct"/>
            <w:shd w:val="clear" w:color="auto" w:fill="auto"/>
            <w:vAlign w:val="center"/>
          </w:tcPr>
          <w:p w14:paraId="4651F4D6"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1</w:t>
            </w:r>
          </w:p>
        </w:tc>
        <w:tc>
          <w:tcPr>
            <w:tcW w:w="418" w:type="pct"/>
            <w:vAlign w:val="center"/>
          </w:tcPr>
          <w:p w14:paraId="1256626F" w14:textId="33632FE1"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1BFA4864" w14:textId="07D84F81"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60467C36"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474BF6B4" w14:textId="67707507"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512A847E" w14:textId="177A3B91"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2</w:t>
            </w:r>
          </w:p>
        </w:tc>
      </w:tr>
      <w:tr w:rsidR="00872045" w:rsidRPr="001934BE" w14:paraId="430CEF0E" w14:textId="77777777" w:rsidTr="00FA1AAB">
        <w:trPr>
          <w:jc w:val="center"/>
        </w:trPr>
        <w:tc>
          <w:tcPr>
            <w:tcW w:w="505" w:type="pct"/>
            <w:shd w:val="clear" w:color="auto" w:fill="auto"/>
          </w:tcPr>
          <w:p w14:paraId="44B6120B"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PR-1.1.3.1.-3</w:t>
            </w:r>
          </w:p>
        </w:tc>
        <w:tc>
          <w:tcPr>
            <w:tcW w:w="1037" w:type="pct"/>
            <w:shd w:val="clear" w:color="auto" w:fill="auto"/>
          </w:tcPr>
          <w:p w14:paraId="17DF1381"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Sukurtų naujų veiklų (renginių, edukacinių programų) skaičius</w:t>
            </w:r>
          </w:p>
        </w:tc>
        <w:tc>
          <w:tcPr>
            <w:tcW w:w="390" w:type="pct"/>
            <w:vAlign w:val="center"/>
          </w:tcPr>
          <w:p w14:paraId="63FBF7BB"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545B9FCB"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Muziejus, NVO, amatininkai</w:t>
            </w:r>
          </w:p>
        </w:tc>
        <w:tc>
          <w:tcPr>
            <w:tcW w:w="470" w:type="pct"/>
            <w:shd w:val="clear" w:color="auto" w:fill="auto"/>
            <w:vAlign w:val="center"/>
          </w:tcPr>
          <w:p w14:paraId="5A0E06EF"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1C645D34" w14:textId="2947C212"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0B70B6E0" w14:textId="69F8AB9A" w:rsidR="00872045" w:rsidRPr="001934BE" w:rsidRDefault="00872045" w:rsidP="00872045">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r w:rsidR="00D73621">
              <w:rPr>
                <w:rFonts w:ascii="Times New Roman" w:hAnsi="Times New Roman"/>
                <w:color w:val="000000"/>
                <w:sz w:val="22"/>
                <w:lang w:eastAsia="lt-LT"/>
              </w:rPr>
              <w:t>3</w:t>
            </w:r>
          </w:p>
        </w:tc>
        <w:tc>
          <w:tcPr>
            <w:tcW w:w="369" w:type="pct"/>
          </w:tcPr>
          <w:p w14:paraId="3404106D"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798F0835" w14:textId="0B180853"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672CF702" w14:textId="484426BD"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10</w:t>
            </w:r>
          </w:p>
        </w:tc>
      </w:tr>
      <w:tr w:rsidR="00D73621" w:rsidRPr="001934BE" w14:paraId="1C200389" w14:textId="77777777" w:rsidTr="00B40F1A">
        <w:trPr>
          <w:jc w:val="center"/>
        </w:trPr>
        <w:tc>
          <w:tcPr>
            <w:tcW w:w="505" w:type="pct"/>
            <w:shd w:val="clear" w:color="auto" w:fill="auto"/>
          </w:tcPr>
          <w:p w14:paraId="623BB211"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lastRenderedPageBreak/>
              <w:t>PR-1.1.3.2.-1</w:t>
            </w:r>
          </w:p>
        </w:tc>
        <w:tc>
          <w:tcPr>
            <w:tcW w:w="1037" w:type="pct"/>
            <w:shd w:val="clear" w:color="auto" w:fill="auto"/>
          </w:tcPr>
          <w:p w14:paraId="272B290B"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Kultūrinėms veikloms pritaikytų viešųjų erdvių skaičius</w:t>
            </w:r>
          </w:p>
        </w:tc>
        <w:tc>
          <w:tcPr>
            <w:tcW w:w="390" w:type="pct"/>
            <w:vAlign w:val="center"/>
          </w:tcPr>
          <w:p w14:paraId="3DD24FEE"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48513B7F" w14:textId="5539C36E" w:rsidR="00D73621" w:rsidRPr="001934BE" w:rsidRDefault="00D73621" w:rsidP="00D73621">
            <w:pPr>
              <w:spacing w:before="0" w:after="0"/>
              <w:jc w:val="center"/>
              <w:rPr>
                <w:rFonts w:ascii="Times New Roman" w:hAnsi="Times New Roman"/>
                <w:sz w:val="22"/>
              </w:rPr>
            </w:pPr>
            <w:r>
              <w:rPr>
                <w:rFonts w:ascii="Times New Roman" w:hAnsi="Times New Roman"/>
                <w:color w:val="000000"/>
                <w:sz w:val="22"/>
                <w:lang w:eastAsia="lt-LT"/>
              </w:rPr>
              <w:t>ATPS</w:t>
            </w:r>
            <w:r w:rsidRPr="001934BE">
              <w:rPr>
                <w:rFonts w:ascii="Times New Roman" w:hAnsi="Times New Roman"/>
                <w:color w:val="000000"/>
                <w:sz w:val="22"/>
                <w:lang w:eastAsia="lt-LT"/>
              </w:rPr>
              <w:t>,</w:t>
            </w:r>
            <w:r>
              <w:rPr>
                <w:rFonts w:ascii="Times New Roman" w:hAnsi="Times New Roman"/>
                <w:color w:val="000000"/>
                <w:sz w:val="22"/>
                <w:lang w:eastAsia="lt-LT"/>
              </w:rPr>
              <w:t xml:space="preserve"> SIS,</w:t>
            </w:r>
            <w:r w:rsidRPr="001934BE">
              <w:rPr>
                <w:rFonts w:ascii="Times New Roman" w:hAnsi="Times New Roman"/>
                <w:color w:val="000000"/>
                <w:sz w:val="22"/>
                <w:lang w:eastAsia="lt-LT"/>
              </w:rPr>
              <w:t xml:space="preserve"> seniūnijos, KSSPS</w:t>
            </w:r>
          </w:p>
        </w:tc>
        <w:tc>
          <w:tcPr>
            <w:tcW w:w="470" w:type="pct"/>
            <w:shd w:val="clear" w:color="auto" w:fill="auto"/>
            <w:vAlign w:val="center"/>
          </w:tcPr>
          <w:p w14:paraId="6F644F66"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10</w:t>
            </w:r>
            <w:r w:rsidRPr="001934BE">
              <w:rPr>
                <w:rStyle w:val="Puslapioinaosnuoroda"/>
                <w:rFonts w:ascii="Times New Roman" w:hAnsi="Times New Roman"/>
                <w:color w:val="000000"/>
                <w:sz w:val="22"/>
                <w:lang w:eastAsia="lt-LT"/>
              </w:rPr>
              <w:footnoteReference w:id="9"/>
            </w:r>
          </w:p>
        </w:tc>
        <w:tc>
          <w:tcPr>
            <w:tcW w:w="418" w:type="pct"/>
            <w:vAlign w:val="center"/>
          </w:tcPr>
          <w:p w14:paraId="455474B0" w14:textId="15CF9E29"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r>
              <w:rPr>
                <w:rFonts w:ascii="Times New Roman" w:hAnsi="Times New Roman"/>
                <w:color w:val="000000"/>
                <w:sz w:val="22"/>
                <w:lang w:eastAsia="lt-LT"/>
              </w:rPr>
              <w:t>0</w:t>
            </w:r>
          </w:p>
        </w:tc>
        <w:tc>
          <w:tcPr>
            <w:tcW w:w="368" w:type="pct"/>
            <w:vAlign w:val="center"/>
          </w:tcPr>
          <w:p w14:paraId="567DC505" w14:textId="1B48F9DF"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r>
              <w:rPr>
                <w:rFonts w:ascii="Times New Roman" w:hAnsi="Times New Roman"/>
                <w:color w:val="000000"/>
                <w:sz w:val="22"/>
                <w:lang w:eastAsia="lt-LT"/>
              </w:rPr>
              <w:t>1</w:t>
            </w:r>
          </w:p>
        </w:tc>
        <w:tc>
          <w:tcPr>
            <w:tcW w:w="369" w:type="pct"/>
          </w:tcPr>
          <w:p w14:paraId="0D51044A"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0FDD6D72" w14:textId="1AF6E8E3"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7646FB34" w14:textId="7F3ADA80"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17</w:t>
            </w:r>
            <w:r w:rsidRPr="001934BE">
              <w:rPr>
                <w:rStyle w:val="Puslapioinaosnuoroda"/>
                <w:rFonts w:ascii="Times New Roman" w:hAnsi="Times New Roman"/>
                <w:color w:val="000000"/>
                <w:sz w:val="22"/>
                <w:lang w:eastAsia="lt-LT"/>
              </w:rPr>
              <w:footnoteReference w:id="10"/>
            </w:r>
          </w:p>
        </w:tc>
      </w:tr>
      <w:tr w:rsidR="00872045" w:rsidRPr="001934BE" w14:paraId="5788F5D7" w14:textId="77777777" w:rsidTr="00314996">
        <w:trPr>
          <w:jc w:val="center"/>
        </w:trPr>
        <w:tc>
          <w:tcPr>
            <w:tcW w:w="505" w:type="pct"/>
            <w:shd w:val="clear" w:color="auto" w:fill="auto"/>
          </w:tcPr>
          <w:p w14:paraId="13346C2C"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PR-1.1.3.3.-1</w:t>
            </w:r>
          </w:p>
        </w:tc>
        <w:tc>
          <w:tcPr>
            <w:tcW w:w="1037" w:type="pct"/>
            <w:shd w:val="clear" w:color="auto" w:fill="auto"/>
          </w:tcPr>
          <w:p w14:paraId="5D269FCF" w14:textId="77777777" w:rsidR="00872045" w:rsidRPr="001934BE" w:rsidRDefault="00872045" w:rsidP="00872045">
            <w:pPr>
              <w:spacing w:before="0" w:after="0"/>
              <w:jc w:val="left"/>
              <w:rPr>
                <w:rFonts w:ascii="Times New Roman" w:hAnsi="Times New Roman"/>
                <w:sz w:val="22"/>
              </w:rPr>
            </w:pPr>
            <w:r w:rsidRPr="001934BE">
              <w:rPr>
                <w:rFonts w:ascii="Times New Roman" w:hAnsi="Times New Roman"/>
                <w:color w:val="000000"/>
                <w:sz w:val="22"/>
                <w:lang w:eastAsia="lt-LT"/>
              </w:rPr>
              <w:t>Atnaujinta Vėžaičių mstl. dvaro teritorijos dalies viešoji infrastruktūra</w:t>
            </w:r>
          </w:p>
        </w:tc>
        <w:tc>
          <w:tcPr>
            <w:tcW w:w="390" w:type="pct"/>
            <w:vAlign w:val="center"/>
          </w:tcPr>
          <w:p w14:paraId="2DCDC182"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498574FD" w14:textId="1DF9B2A9" w:rsidR="00872045" w:rsidRPr="001934BE" w:rsidRDefault="00872045" w:rsidP="00872045">
            <w:pPr>
              <w:spacing w:before="0" w:after="0"/>
              <w:jc w:val="center"/>
              <w:rPr>
                <w:rFonts w:ascii="Times New Roman" w:hAnsi="Times New Roman"/>
                <w:sz w:val="22"/>
              </w:rPr>
            </w:pPr>
            <w:r>
              <w:rPr>
                <w:rFonts w:ascii="Times New Roman" w:hAnsi="Times New Roman"/>
                <w:color w:val="000000"/>
                <w:sz w:val="22"/>
                <w:lang w:eastAsia="lt-LT"/>
              </w:rPr>
              <w:t>SIS</w:t>
            </w:r>
            <w:r w:rsidRPr="001934BE">
              <w:rPr>
                <w:rFonts w:ascii="Times New Roman" w:hAnsi="Times New Roman"/>
                <w:color w:val="000000"/>
                <w:sz w:val="22"/>
                <w:lang w:eastAsia="lt-LT"/>
              </w:rPr>
              <w:t xml:space="preserve">, </w:t>
            </w:r>
            <w:r>
              <w:rPr>
                <w:rFonts w:ascii="Times New Roman" w:hAnsi="Times New Roman"/>
                <w:color w:val="000000"/>
                <w:sz w:val="22"/>
                <w:lang w:eastAsia="lt-LT"/>
              </w:rPr>
              <w:t>ATPS</w:t>
            </w:r>
          </w:p>
        </w:tc>
        <w:tc>
          <w:tcPr>
            <w:tcW w:w="470" w:type="pct"/>
            <w:shd w:val="clear" w:color="auto" w:fill="auto"/>
            <w:vAlign w:val="center"/>
          </w:tcPr>
          <w:p w14:paraId="1FE5E2CE" w14:textId="7777777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1F970FAF" w14:textId="1468EE63"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8" w:type="pct"/>
            <w:vAlign w:val="center"/>
          </w:tcPr>
          <w:p w14:paraId="32EEB5D7" w14:textId="50773FBA" w:rsidR="00872045" w:rsidRPr="001934BE" w:rsidRDefault="00872045" w:rsidP="00872045">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9" w:type="pct"/>
          </w:tcPr>
          <w:p w14:paraId="3D256BC1" w14:textId="77777777" w:rsidR="00872045" w:rsidRPr="001934BE" w:rsidRDefault="00872045" w:rsidP="00872045">
            <w:pPr>
              <w:spacing w:before="0" w:after="0"/>
              <w:jc w:val="center"/>
              <w:rPr>
                <w:rFonts w:ascii="Times New Roman" w:hAnsi="Times New Roman"/>
                <w:color w:val="000000"/>
                <w:sz w:val="22"/>
                <w:lang w:eastAsia="lt-LT"/>
              </w:rPr>
            </w:pPr>
          </w:p>
        </w:tc>
        <w:tc>
          <w:tcPr>
            <w:tcW w:w="340" w:type="pct"/>
          </w:tcPr>
          <w:p w14:paraId="201B8F7D" w14:textId="781E4AB8" w:rsidR="00872045" w:rsidRPr="001934BE" w:rsidRDefault="00872045" w:rsidP="00872045">
            <w:pPr>
              <w:spacing w:before="0" w:after="0"/>
              <w:jc w:val="center"/>
              <w:rPr>
                <w:rFonts w:ascii="Times New Roman" w:hAnsi="Times New Roman"/>
                <w:color w:val="000000"/>
                <w:sz w:val="22"/>
                <w:lang w:eastAsia="lt-LT"/>
              </w:rPr>
            </w:pPr>
          </w:p>
        </w:tc>
        <w:tc>
          <w:tcPr>
            <w:tcW w:w="432" w:type="pct"/>
            <w:shd w:val="clear" w:color="auto" w:fill="auto"/>
            <w:vAlign w:val="center"/>
          </w:tcPr>
          <w:p w14:paraId="513ACAF5" w14:textId="3CBC5527" w:rsidR="00872045" w:rsidRPr="001934BE" w:rsidRDefault="00872045" w:rsidP="00872045">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098FC60D" w14:textId="77777777" w:rsidTr="00A02D8E">
        <w:trPr>
          <w:jc w:val="center"/>
        </w:trPr>
        <w:tc>
          <w:tcPr>
            <w:tcW w:w="505" w:type="pct"/>
            <w:shd w:val="clear" w:color="auto" w:fill="auto"/>
          </w:tcPr>
          <w:p w14:paraId="3C4C14F8"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PR-1.1.3.3.-2</w:t>
            </w:r>
          </w:p>
        </w:tc>
        <w:tc>
          <w:tcPr>
            <w:tcW w:w="1037" w:type="pct"/>
            <w:shd w:val="clear" w:color="auto" w:fill="auto"/>
          </w:tcPr>
          <w:p w14:paraId="4DCD3C18"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Surinktos ir susistemintos Vėžaičių  mstl. dvaro ir gyvenvietės formavimosi istoriografijos apimtis</w:t>
            </w:r>
          </w:p>
        </w:tc>
        <w:tc>
          <w:tcPr>
            <w:tcW w:w="390" w:type="pct"/>
            <w:vAlign w:val="center"/>
          </w:tcPr>
          <w:p w14:paraId="558741EE"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Kompl.</w:t>
            </w:r>
          </w:p>
        </w:tc>
        <w:tc>
          <w:tcPr>
            <w:tcW w:w="671" w:type="pct"/>
            <w:shd w:val="clear" w:color="auto" w:fill="auto"/>
            <w:vAlign w:val="center"/>
          </w:tcPr>
          <w:p w14:paraId="40F91FCD" w14:textId="22D4C7D5"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 xml:space="preserve">Muziejus (istoriografiniai tyrimai), </w:t>
            </w:r>
            <w:r>
              <w:rPr>
                <w:rFonts w:ascii="Times New Roman" w:hAnsi="Times New Roman"/>
                <w:color w:val="000000"/>
                <w:sz w:val="22"/>
                <w:lang w:eastAsia="lt-LT"/>
              </w:rPr>
              <w:t>ATPS</w:t>
            </w:r>
          </w:p>
        </w:tc>
        <w:tc>
          <w:tcPr>
            <w:tcW w:w="470" w:type="pct"/>
            <w:shd w:val="clear" w:color="auto" w:fill="auto"/>
            <w:vAlign w:val="center"/>
          </w:tcPr>
          <w:p w14:paraId="3045DB3B"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4575F43B" w14:textId="1589DD9D"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8" w:type="pct"/>
            <w:vAlign w:val="center"/>
          </w:tcPr>
          <w:p w14:paraId="6EEFA1E9" w14:textId="4E17719A"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9" w:type="pct"/>
          </w:tcPr>
          <w:p w14:paraId="2582E4BA"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60940295" w14:textId="5FA3AF24"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02F84586" w14:textId="5C5C6B7A"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3D6FCAE9" w14:textId="77777777" w:rsidTr="00971FBE">
        <w:trPr>
          <w:jc w:val="center"/>
        </w:trPr>
        <w:tc>
          <w:tcPr>
            <w:tcW w:w="505" w:type="pct"/>
            <w:shd w:val="clear" w:color="auto" w:fill="auto"/>
          </w:tcPr>
          <w:p w14:paraId="6BADA62E"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PR-1.1.3.3.-3</w:t>
            </w:r>
          </w:p>
        </w:tc>
        <w:tc>
          <w:tcPr>
            <w:tcW w:w="1037" w:type="pct"/>
            <w:shd w:val="clear" w:color="auto" w:fill="auto"/>
          </w:tcPr>
          <w:p w14:paraId="7FCD3227"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Naujų ekspozicijų ir edukacijų skaičius</w:t>
            </w:r>
          </w:p>
        </w:tc>
        <w:tc>
          <w:tcPr>
            <w:tcW w:w="390" w:type="pct"/>
            <w:vAlign w:val="center"/>
          </w:tcPr>
          <w:p w14:paraId="7E09F208"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5E972473"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Vėžaičių KC, Muziejus, kultūros įstaigos</w:t>
            </w:r>
          </w:p>
        </w:tc>
        <w:tc>
          <w:tcPr>
            <w:tcW w:w="470" w:type="pct"/>
            <w:shd w:val="clear" w:color="auto" w:fill="auto"/>
            <w:vAlign w:val="center"/>
          </w:tcPr>
          <w:p w14:paraId="675E403E"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527878AA" w14:textId="0C382DBB"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8" w:type="pct"/>
            <w:vAlign w:val="center"/>
          </w:tcPr>
          <w:p w14:paraId="3AE0C6C1" w14:textId="66E96C52"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32E4AFF1"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48B596FD" w14:textId="298D7595"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25D37D04" w14:textId="2933F11C"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5</w:t>
            </w:r>
          </w:p>
        </w:tc>
      </w:tr>
      <w:tr w:rsidR="00D73621" w:rsidRPr="001934BE" w14:paraId="0B696E25" w14:textId="77777777" w:rsidTr="007329BF">
        <w:trPr>
          <w:jc w:val="center"/>
        </w:trPr>
        <w:tc>
          <w:tcPr>
            <w:tcW w:w="505" w:type="pct"/>
            <w:shd w:val="clear" w:color="auto" w:fill="auto"/>
          </w:tcPr>
          <w:p w14:paraId="04C818ED"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PR-1.1.3.4.-1</w:t>
            </w:r>
          </w:p>
        </w:tc>
        <w:tc>
          <w:tcPr>
            <w:tcW w:w="1037" w:type="pct"/>
            <w:shd w:val="clear" w:color="auto" w:fill="auto"/>
          </w:tcPr>
          <w:p w14:paraId="0B70EC21"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Objektas pritaikytas muziejinei veiklai</w:t>
            </w:r>
          </w:p>
        </w:tc>
        <w:tc>
          <w:tcPr>
            <w:tcW w:w="390" w:type="pct"/>
            <w:vAlign w:val="center"/>
          </w:tcPr>
          <w:p w14:paraId="061F7207"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7F662751"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Muziejus</w:t>
            </w:r>
          </w:p>
        </w:tc>
        <w:tc>
          <w:tcPr>
            <w:tcW w:w="470" w:type="pct"/>
            <w:shd w:val="clear" w:color="auto" w:fill="auto"/>
            <w:vAlign w:val="center"/>
          </w:tcPr>
          <w:p w14:paraId="0CFF5826"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6145619D" w14:textId="158E5AD1"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8" w:type="pct"/>
            <w:vAlign w:val="center"/>
          </w:tcPr>
          <w:p w14:paraId="10378C7E" w14:textId="35520A29"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9" w:type="pct"/>
          </w:tcPr>
          <w:p w14:paraId="1D2A662C"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1530BC2F" w14:textId="0A3E9017"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3AE557E3" w14:textId="796E3D40"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095789B3" w14:textId="77777777" w:rsidTr="00E57551">
        <w:trPr>
          <w:jc w:val="center"/>
        </w:trPr>
        <w:tc>
          <w:tcPr>
            <w:tcW w:w="505" w:type="pct"/>
            <w:shd w:val="clear" w:color="auto" w:fill="auto"/>
          </w:tcPr>
          <w:p w14:paraId="66B32A46"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PR-1.1.3.5.-1</w:t>
            </w:r>
          </w:p>
        </w:tc>
        <w:tc>
          <w:tcPr>
            <w:tcW w:w="1037" w:type="pct"/>
            <w:shd w:val="clear" w:color="auto" w:fill="auto"/>
          </w:tcPr>
          <w:p w14:paraId="0269BF69"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Sukurta nauja ekspozicija (užkonservuotos ir išsaugotos išlikusios vėjo malūno detalės)</w:t>
            </w:r>
          </w:p>
        </w:tc>
        <w:tc>
          <w:tcPr>
            <w:tcW w:w="390" w:type="pct"/>
            <w:vAlign w:val="center"/>
          </w:tcPr>
          <w:p w14:paraId="2DE0DBEA"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26615F67"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Muziejus, bendruomenės, užsienio partneriai</w:t>
            </w:r>
          </w:p>
        </w:tc>
        <w:tc>
          <w:tcPr>
            <w:tcW w:w="470" w:type="pct"/>
            <w:shd w:val="clear" w:color="auto" w:fill="auto"/>
            <w:vAlign w:val="center"/>
          </w:tcPr>
          <w:p w14:paraId="0095B02A"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59393851" w14:textId="2F42AD8C"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58D72836" w14:textId="74C55F8B"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9" w:type="pct"/>
          </w:tcPr>
          <w:p w14:paraId="2097DEF7"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441577ED" w14:textId="7E9E7914"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0993E226" w14:textId="09B01B56"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5C295E04" w14:textId="77777777" w:rsidTr="006F6032">
        <w:trPr>
          <w:jc w:val="center"/>
        </w:trPr>
        <w:tc>
          <w:tcPr>
            <w:tcW w:w="505" w:type="pct"/>
            <w:shd w:val="clear" w:color="auto" w:fill="auto"/>
          </w:tcPr>
          <w:p w14:paraId="7E4A585A"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PR-1.1.3.5.-2</w:t>
            </w:r>
          </w:p>
        </w:tc>
        <w:tc>
          <w:tcPr>
            <w:tcW w:w="1037" w:type="pct"/>
            <w:shd w:val="clear" w:color="auto" w:fill="auto"/>
          </w:tcPr>
          <w:p w14:paraId="052C5F5C"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 xml:space="preserve">Veiklų (edukacijų, ekskursijų ir pan.), vykdomų atnaujintuose objektuose, skaičius </w:t>
            </w:r>
          </w:p>
        </w:tc>
        <w:tc>
          <w:tcPr>
            <w:tcW w:w="390" w:type="pct"/>
            <w:vAlign w:val="center"/>
          </w:tcPr>
          <w:p w14:paraId="12530273"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1591A7D5"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Muziejus, bendruomenės, užsienio partneriai</w:t>
            </w:r>
          </w:p>
        </w:tc>
        <w:tc>
          <w:tcPr>
            <w:tcW w:w="470" w:type="pct"/>
            <w:shd w:val="clear" w:color="auto" w:fill="auto"/>
            <w:vAlign w:val="center"/>
          </w:tcPr>
          <w:p w14:paraId="0FE056BF"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3D1AA215" w14:textId="64785A6F"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026BA759" w14:textId="4F7949C3" w:rsidR="00D73621" w:rsidRPr="001934BE" w:rsidRDefault="00F607C0"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39376079"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3FD8C5C6" w14:textId="7D517661"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2C6C91FD" w14:textId="06A69618"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3</w:t>
            </w:r>
          </w:p>
        </w:tc>
      </w:tr>
      <w:tr w:rsidR="00D73621" w:rsidRPr="001934BE" w14:paraId="0C6B6ECA" w14:textId="77777777" w:rsidTr="009656D5">
        <w:trPr>
          <w:jc w:val="center"/>
        </w:trPr>
        <w:tc>
          <w:tcPr>
            <w:tcW w:w="505" w:type="pct"/>
            <w:shd w:val="clear" w:color="auto" w:fill="auto"/>
          </w:tcPr>
          <w:p w14:paraId="3A08A7C1"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PR-1.1.3.6.-1</w:t>
            </w:r>
          </w:p>
        </w:tc>
        <w:tc>
          <w:tcPr>
            <w:tcW w:w="1037" w:type="pct"/>
            <w:shd w:val="clear" w:color="auto" w:fill="auto"/>
          </w:tcPr>
          <w:p w14:paraId="79186AF4"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Naujų kultūros veiklų Lakūno Stepono Dariaus gimtinėje - muziejuje ir jo teritorijoje sukūrimas</w:t>
            </w:r>
          </w:p>
        </w:tc>
        <w:tc>
          <w:tcPr>
            <w:tcW w:w="390" w:type="pct"/>
            <w:vAlign w:val="center"/>
          </w:tcPr>
          <w:p w14:paraId="38CC1CA9"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0974495A"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 Lakūno Stepono Dariaus gimtinė - muziejus</w:t>
            </w:r>
          </w:p>
        </w:tc>
        <w:tc>
          <w:tcPr>
            <w:tcW w:w="470" w:type="pct"/>
            <w:shd w:val="clear" w:color="auto" w:fill="auto"/>
            <w:vAlign w:val="center"/>
          </w:tcPr>
          <w:p w14:paraId="4D2EBFE3"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50CD3EF5" w14:textId="57F4A4AB"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4A388157" w14:textId="27990FD9" w:rsidR="00D73621" w:rsidRPr="001934BE" w:rsidRDefault="008712F0"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7C737981"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6F65D094" w14:textId="1C7CD7E7"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1584382A" w14:textId="7A2819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2</w:t>
            </w:r>
          </w:p>
        </w:tc>
      </w:tr>
      <w:tr w:rsidR="00D73621" w:rsidRPr="001934BE" w14:paraId="1A767359" w14:textId="77777777" w:rsidTr="009433C5">
        <w:trPr>
          <w:jc w:val="center"/>
        </w:trPr>
        <w:tc>
          <w:tcPr>
            <w:tcW w:w="505" w:type="pct"/>
            <w:shd w:val="clear" w:color="auto" w:fill="auto"/>
          </w:tcPr>
          <w:p w14:paraId="1085F275"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PR-1.1.3.6.-2</w:t>
            </w:r>
          </w:p>
        </w:tc>
        <w:tc>
          <w:tcPr>
            <w:tcW w:w="1037" w:type="pct"/>
            <w:shd w:val="clear" w:color="auto" w:fill="auto"/>
          </w:tcPr>
          <w:p w14:paraId="7DB33962"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Surinkta istoriografijos medžiaga apie aviacijos tradicijas Savivaldybėje</w:t>
            </w:r>
          </w:p>
        </w:tc>
        <w:tc>
          <w:tcPr>
            <w:tcW w:w="390" w:type="pct"/>
            <w:vAlign w:val="center"/>
          </w:tcPr>
          <w:p w14:paraId="5FAD5E5C"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1909CFB5"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Muziejus</w:t>
            </w:r>
          </w:p>
        </w:tc>
        <w:tc>
          <w:tcPr>
            <w:tcW w:w="470" w:type="pct"/>
            <w:shd w:val="clear" w:color="auto" w:fill="auto"/>
            <w:vAlign w:val="center"/>
          </w:tcPr>
          <w:p w14:paraId="287215E4"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143A6E75" w14:textId="0E29FBCF"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079829AD" w14:textId="451B2B23"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9" w:type="pct"/>
          </w:tcPr>
          <w:p w14:paraId="7DF89C1D"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01DF9C91" w14:textId="750939BA"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3BBE9C14" w14:textId="2FFFC2C4"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7BB96258" w14:textId="77777777" w:rsidTr="00380B9D">
        <w:trPr>
          <w:jc w:val="center"/>
        </w:trPr>
        <w:tc>
          <w:tcPr>
            <w:tcW w:w="505" w:type="pct"/>
            <w:shd w:val="clear" w:color="auto" w:fill="auto"/>
          </w:tcPr>
          <w:p w14:paraId="4D33ED21"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PR-1.1.3.6.-3</w:t>
            </w:r>
          </w:p>
        </w:tc>
        <w:tc>
          <w:tcPr>
            <w:tcW w:w="1037" w:type="pct"/>
            <w:shd w:val="clear" w:color="auto" w:fill="auto"/>
          </w:tcPr>
          <w:p w14:paraId="5C1CF5FC"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Sukurta edukacinė programa apie karo lakūną E. Mačkų</w:t>
            </w:r>
          </w:p>
        </w:tc>
        <w:tc>
          <w:tcPr>
            <w:tcW w:w="390" w:type="pct"/>
            <w:vAlign w:val="center"/>
          </w:tcPr>
          <w:p w14:paraId="5E15AD12"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009D744B"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Dovilų EKC, Muziejus</w:t>
            </w:r>
          </w:p>
        </w:tc>
        <w:tc>
          <w:tcPr>
            <w:tcW w:w="470" w:type="pct"/>
            <w:shd w:val="clear" w:color="auto" w:fill="auto"/>
            <w:vAlign w:val="center"/>
          </w:tcPr>
          <w:p w14:paraId="3383122D"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0CE30F5F" w14:textId="2D8C9DA8"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186D8984" w14:textId="24CE09D5"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0</w:t>
            </w:r>
          </w:p>
        </w:tc>
        <w:tc>
          <w:tcPr>
            <w:tcW w:w="369" w:type="pct"/>
          </w:tcPr>
          <w:p w14:paraId="5888F390"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07582851" w14:textId="4589F501"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465D1347" w14:textId="7A862576"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1CC4D8EA" w14:textId="77777777" w:rsidTr="00FE2138">
        <w:trPr>
          <w:jc w:val="center"/>
        </w:trPr>
        <w:tc>
          <w:tcPr>
            <w:tcW w:w="505" w:type="pct"/>
            <w:shd w:val="clear" w:color="auto" w:fill="auto"/>
          </w:tcPr>
          <w:p w14:paraId="11FEC082"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PR-1.1.3.7.-1</w:t>
            </w:r>
          </w:p>
        </w:tc>
        <w:tc>
          <w:tcPr>
            <w:tcW w:w="1037" w:type="pct"/>
            <w:shd w:val="clear" w:color="auto" w:fill="auto"/>
          </w:tcPr>
          <w:p w14:paraId="752BFC7C"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Sukurtų kultūrinių turistinių maršrutų skaičius</w:t>
            </w:r>
          </w:p>
        </w:tc>
        <w:tc>
          <w:tcPr>
            <w:tcW w:w="390" w:type="pct"/>
            <w:vAlign w:val="center"/>
          </w:tcPr>
          <w:p w14:paraId="33822945"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2375F83C"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TIC, kultūros įstaigos</w:t>
            </w:r>
          </w:p>
        </w:tc>
        <w:tc>
          <w:tcPr>
            <w:tcW w:w="470" w:type="pct"/>
            <w:shd w:val="clear" w:color="auto" w:fill="auto"/>
            <w:vAlign w:val="center"/>
          </w:tcPr>
          <w:p w14:paraId="7FC0EA2A"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27</w:t>
            </w:r>
          </w:p>
        </w:tc>
        <w:tc>
          <w:tcPr>
            <w:tcW w:w="418" w:type="pct"/>
            <w:vAlign w:val="center"/>
          </w:tcPr>
          <w:p w14:paraId="65031341" w14:textId="2AE57E78" w:rsidR="00D73621" w:rsidRPr="00847DD5"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29</w:t>
            </w:r>
          </w:p>
        </w:tc>
        <w:tc>
          <w:tcPr>
            <w:tcW w:w="368" w:type="pct"/>
            <w:vAlign w:val="center"/>
          </w:tcPr>
          <w:p w14:paraId="0CCCFC91" w14:textId="424C4834" w:rsidR="00D73621" w:rsidRPr="00847DD5"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30</w:t>
            </w:r>
          </w:p>
        </w:tc>
        <w:tc>
          <w:tcPr>
            <w:tcW w:w="369" w:type="pct"/>
          </w:tcPr>
          <w:p w14:paraId="03069A9B" w14:textId="77777777" w:rsidR="00D73621" w:rsidRPr="00847DD5" w:rsidRDefault="00D73621" w:rsidP="00D73621">
            <w:pPr>
              <w:spacing w:before="0" w:after="0"/>
              <w:jc w:val="center"/>
              <w:rPr>
                <w:rFonts w:ascii="Times New Roman" w:hAnsi="Times New Roman"/>
                <w:color w:val="000000"/>
                <w:sz w:val="22"/>
                <w:lang w:eastAsia="lt-LT"/>
              </w:rPr>
            </w:pPr>
          </w:p>
        </w:tc>
        <w:tc>
          <w:tcPr>
            <w:tcW w:w="340" w:type="pct"/>
          </w:tcPr>
          <w:p w14:paraId="56D4FD47" w14:textId="18F4D11A" w:rsidR="00D73621" w:rsidRPr="00847DD5"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26E43B54" w14:textId="5C0F6CFD" w:rsidR="00D73621" w:rsidRPr="001934BE" w:rsidRDefault="00D73621" w:rsidP="00D73621">
            <w:pPr>
              <w:spacing w:before="0" w:after="0"/>
              <w:jc w:val="center"/>
              <w:rPr>
                <w:rFonts w:ascii="Times New Roman" w:hAnsi="Times New Roman"/>
                <w:sz w:val="22"/>
              </w:rPr>
            </w:pPr>
            <w:r w:rsidRPr="00847DD5">
              <w:rPr>
                <w:rFonts w:ascii="Times New Roman" w:hAnsi="Times New Roman"/>
                <w:color w:val="000000"/>
                <w:sz w:val="22"/>
                <w:lang w:eastAsia="lt-LT"/>
              </w:rPr>
              <w:t>34</w:t>
            </w:r>
          </w:p>
        </w:tc>
      </w:tr>
      <w:tr w:rsidR="00D73621" w:rsidRPr="001934BE" w14:paraId="6E85E75F" w14:textId="77777777" w:rsidTr="00E26F5F">
        <w:trPr>
          <w:jc w:val="center"/>
        </w:trPr>
        <w:tc>
          <w:tcPr>
            <w:tcW w:w="505" w:type="pct"/>
            <w:shd w:val="clear" w:color="auto" w:fill="auto"/>
          </w:tcPr>
          <w:p w14:paraId="46C242DA"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lastRenderedPageBreak/>
              <w:t>PR-1.1.3.7.-2</w:t>
            </w:r>
          </w:p>
        </w:tc>
        <w:tc>
          <w:tcPr>
            <w:tcW w:w="1037" w:type="pct"/>
            <w:shd w:val="clear" w:color="auto" w:fill="auto"/>
          </w:tcPr>
          <w:p w14:paraId="258B87BA"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Sukurtų edukacinių programų skaičius</w:t>
            </w:r>
          </w:p>
        </w:tc>
        <w:tc>
          <w:tcPr>
            <w:tcW w:w="390" w:type="pct"/>
            <w:vAlign w:val="center"/>
          </w:tcPr>
          <w:p w14:paraId="74E2BEF0"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39C3EB42"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Muziejus, TIC, kitos kultūros įstaigos</w:t>
            </w:r>
          </w:p>
        </w:tc>
        <w:tc>
          <w:tcPr>
            <w:tcW w:w="470" w:type="pct"/>
            <w:shd w:val="clear" w:color="auto" w:fill="auto"/>
            <w:vAlign w:val="center"/>
          </w:tcPr>
          <w:p w14:paraId="2C251660"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39</w:t>
            </w:r>
          </w:p>
        </w:tc>
        <w:tc>
          <w:tcPr>
            <w:tcW w:w="418" w:type="pct"/>
            <w:vAlign w:val="center"/>
          </w:tcPr>
          <w:p w14:paraId="0E7E7632" w14:textId="17901705"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40</w:t>
            </w:r>
          </w:p>
        </w:tc>
        <w:tc>
          <w:tcPr>
            <w:tcW w:w="368" w:type="pct"/>
            <w:vAlign w:val="center"/>
          </w:tcPr>
          <w:p w14:paraId="78CCC883" w14:textId="6E687179"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51</w:t>
            </w:r>
          </w:p>
        </w:tc>
        <w:tc>
          <w:tcPr>
            <w:tcW w:w="369" w:type="pct"/>
          </w:tcPr>
          <w:p w14:paraId="71D118FE"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1D0E743C" w14:textId="2F65DCB7"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25D81AB9" w14:textId="44055EB1"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45</w:t>
            </w:r>
          </w:p>
        </w:tc>
      </w:tr>
      <w:tr w:rsidR="00D73621" w:rsidRPr="001934BE" w14:paraId="33A2F410" w14:textId="77777777" w:rsidTr="00244C84">
        <w:trPr>
          <w:jc w:val="center"/>
        </w:trPr>
        <w:tc>
          <w:tcPr>
            <w:tcW w:w="505" w:type="pct"/>
            <w:shd w:val="clear" w:color="auto" w:fill="auto"/>
          </w:tcPr>
          <w:p w14:paraId="220A223F"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PO-2.1.-1</w:t>
            </w:r>
          </w:p>
        </w:tc>
        <w:tc>
          <w:tcPr>
            <w:tcW w:w="1037" w:type="pct"/>
            <w:shd w:val="clear" w:color="auto" w:fill="auto"/>
          </w:tcPr>
          <w:p w14:paraId="79D092BD"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Gyventojų, kurie yra patenkinti ir visiškai patenkinti kultūros paslaugomis, dalis</w:t>
            </w:r>
          </w:p>
        </w:tc>
        <w:tc>
          <w:tcPr>
            <w:tcW w:w="390" w:type="pct"/>
            <w:vAlign w:val="center"/>
          </w:tcPr>
          <w:p w14:paraId="519A6448"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2B05EF4E"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 (gyventojų nuomonės tyrimas</w:t>
            </w:r>
            <w:r w:rsidRPr="001934BE">
              <w:rPr>
                <w:rStyle w:val="Puslapioinaosnuoroda"/>
                <w:rFonts w:ascii="Times New Roman" w:hAnsi="Times New Roman"/>
                <w:color w:val="000000"/>
                <w:sz w:val="22"/>
                <w:lang w:eastAsia="lt-LT"/>
              </w:rPr>
              <w:footnoteReference w:id="11"/>
            </w:r>
            <w:r w:rsidRPr="001934BE">
              <w:rPr>
                <w:rFonts w:ascii="Times New Roman" w:hAnsi="Times New Roman"/>
                <w:color w:val="000000"/>
                <w:sz w:val="22"/>
                <w:lang w:eastAsia="lt-LT"/>
              </w:rPr>
              <w:t>)</w:t>
            </w:r>
          </w:p>
        </w:tc>
        <w:tc>
          <w:tcPr>
            <w:tcW w:w="470" w:type="pct"/>
            <w:shd w:val="clear" w:color="auto" w:fill="auto"/>
            <w:vAlign w:val="center"/>
          </w:tcPr>
          <w:p w14:paraId="1DBA5250"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69,1</w:t>
            </w:r>
          </w:p>
        </w:tc>
        <w:tc>
          <w:tcPr>
            <w:tcW w:w="418" w:type="pct"/>
            <w:vAlign w:val="center"/>
          </w:tcPr>
          <w:p w14:paraId="390D198B" w14:textId="65F662BC"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69,1</w:t>
            </w:r>
          </w:p>
        </w:tc>
        <w:tc>
          <w:tcPr>
            <w:tcW w:w="368" w:type="pct"/>
            <w:vAlign w:val="center"/>
          </w:tcPr>
          <w:p w14:paraId="0B93E292" w14:textId="3213BB57"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69,1</w:t>
            </w:r>
          </w:p>
        </w:tc>
        <w:tc>
          <w:tcPr>
            <w:tcW w:w="369" w:type="pct"/>
          </w:tcPr>
          <w:p w14:paraId="34E44296"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34639746" w14:textId="7DB8C82C"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0FF48BC6" w14:textId="4E8DE3A9"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80,0</w:t>
            </w:r>
          </w:p>
        </w:tc>
      </w:tr>
      <w:tr w:rsidR="00D73621" w:rsidRPr="001934BE" w14:paraId="71A0BAB6" w14:textId="77777777" w:rsidTr="009328D1">
        <w:trPr>
          <w:jc w:val="center"/>
        </w:trPr>
        <w:tc>
          <w:tcPr>
            <w:tcW w:w="505" w:type="pct"/>
            <w:shd w:val="clear" w:color="auto" w:fill="auto"/>
          </w:tcPr>
          <w:p w14:paraId="0D79C815"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RE-2.1.1.-1</w:t>
            </w:r>
          </w:p>
        </w:tc>
        <w:tc>
          <w:tcPr>
            <w:tcW w:w="1037" w:type="pct"/>
            <w:shd w:val="clear" w:color="auto" w:fill="auto"/>
          </w:tcPr>
          <w:p w14:paraId="13FD7EEF"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Optimizuotas savivaldybės kultūros įstaigų tinklas</w:t>
            </w:r>
          </w:p>
        </w:tc>
        <w:tc>
          <w:tcPr>
            <w:tcW w:w="390" w:type="pct"/>
            <w:vAlign w:val="center"/>
          </w:tcPr>
          <w:p w14:paraId="7EFB5E3A"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0C5ADB3F"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1499C340"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144387C7" w14:textId="481F0BB6"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8" w:type="pct"/>
            <w:vAlign w:val="center"/>
          </w:tcPr>
          <w:p w14:paraId="7A87FC2B" w14:textId="13D19AA7"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7D0E7EEE"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377F3CE6" w14:textId="33DB3F0C"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69E42D0A" w14:textId="6BAF19D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216E75E0" w14:textId="77777777" w:rsidTr="00C70F48">
        <w:trPr>
          <w:jc w:val="center"/>
        </w:trPr>
        <w:tc>
          <w:tcPr>
            <w:tcW w:w="505" w:type="pct"/>
            <w:shd w:val="clear" w:color="auto" w:fill="auto"/>
          </w:tcPr>
          <w:p w14:paraId="3E27CF67"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sz w:val="22"/>
                <w:lang w:eastAsia="lt-LT"/>
              </w:rPr>
              <w:t>RE-2.1.1.-2</w:t>
            </w:r>
          </w:p>
        </w:tc>
        <w:tc>
          <w:tcPr>
            <w:tcW w:w="1037" w:type="pct"/>
            <w:shd w:val="clear" w:color="auto" w:fill="auto"/>
          </w:tcPr>
          <w:p w14:paraId="184C82DA"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Viešųjų kultūros paslaugų, kurias teikia NVO, dalis nuo visų kultūros paslaugų</w:t>
            </w:r>
          </w:p>
        </w:tc>
        <w:tc>
          <w:tcPr>
            <w:tcW w:w="390" w:type="pct"/>
            <w:vAlign w:val="center"/>
          </w:tcPr>
          <w:p w14:paraId="4A44B644"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sz w:val="22"/>
                <w:lang w:eastAsia="lt-LT"/>
              </w:rPr>
              <w:t>Proc.</w:t>
            </w:r>
          </w:p>
        </w:tc>
        <w:tc>
          <w:tcPr>
            <w:tcW w:w="671" w:type="pct"/>
            <w:shd w:val="clear" w:color="auto" w:fill="auto"/>
            <w:vAlign w:val="center"/>
          </w:tcPr>
          <w:p w14:paraId="49113D13"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 NVO ir bendruomeninės organizacijos</w:t>
            </w:r>
          </w:p>
        </w:tc>
        <w:tc>
          <w:tcPr>
            <w:tcW w:w="470" w:type="pct"/>
            <w:shd w:val="clear" w:color="auto" w:fill="auto"/>
            <w:vAlign w:val="center"/>
          </w:tcPr>
          <w:p w14:paraId="3560CABC"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sz w:val="22"/>
                <w:lang w:eastAsia="lt-LT"/>
              </w:rPr>
              <w:t>n.</w:t>
            </w:r>
            <w:r>
              <w:rPr>
                <w:rFonts w:ascii="Times New Roman" w:hAnsi="Times New Roman"/>
                <w:sz w:val="22"/>
                <w:lang w:eastAsia="lt-LT"/>
              </w:rPr>
              <w:t xml:space="preserve"> </w:t>
            </w:r>
            <w:r w:rsidRPr="001934BE">
              <w:rPr>
                <w:rFonts w:ascii="Times New Roman" w:hAnsi="Times New Roman"/>
                <w:sz w:val="22"/>
                <w:lang w:eastAsia="lt-LT"/>
              </w:rPr>
              <w:t>d.</w:t>
            </w:r>
          </w:p>
        </w:tc>
        <w:tc>
          <w:tcPr>
            <w:tcW w:w="418" w:type="pct"/>
            <w:vAlign w:val="center"/>
          </w:tcPr>
          <w:p w14:paraId="493542C5" w14:textId="60749A7F" w:rsidR="00D73621" w:rsidRPr="001934BE" w:rsidRDefault="00D73621" w:rsidP="00D73621">
            <w:pPr>
              <w:spacing w:before="0" w:after="0"/>
              <w:jc w:val="center"/>
              <w:rPr>
                <w:rFonts w:ascii="Times New Roman" w:hAnsi="Times New Roman"/>
                <w:sz w:val="22"/>
                <w:lang w:eastAsia="lt-LT"/>
              </w:rPr>
            </w:pPr>
            <w:r w:rsidRPr="001934BE">
              <w:rPr>
                <w:rFonts w:ascii="Times New Roman" w:hAnsi="Times New Roman"/>
                <w:sz w:val="22"/>
                <w:lang w:eastAsia="lt-LT"/>
              </w:rPr>
              <w:t>n.</w:t>
            </w:r>
            <w:r>
              <w:rPr>
                <w:rFonts w:ascii="Times New Roman" w:hAnsi="Times New Roman"/>
                <w:sz w:val="22"/>
                <w:lang w:eastAsia="lt-LT"/>
              </w:rPr>
              <w:t xml:space="preserve"> </w:t>
            </w:r>
            <w:r w:rsidRPr="001934BE">
              <w:rPr>
                <w:rFonts w:ascii="Times New Roman" w:hAnsi="Times New Roman"/>
                <w:sz w:val="22"/>
                <w:lang w:eastAsia="lt-LT"/>
              </w:rPr>
              <w:t>d.</w:t>
            </w:r>
          </w:p>
        </w:tc>
        <w:tc>
          <w:tcPr>
            <w:tcW w:w="368" w:type="pct"/>
            <w:vAlign w:val="center"/>
          </w:tcPr>
          <w:p w14:paraId="6E6C6082" w14:textId="7CE57162" w:rsidR="00D73621" w:rsidRPr="001934BE" w:rsidRDefault="00D73621" w:rsidP="00D73621">
            <w:pPr>
              <w:spacing w:before="0" w:after="0"/>
              <w:jc w:val="center"/>
              <w:rPr>
                <w:rFonts w:ascii="Times New Roman" w:hAnsi="Times New Roman"/>
                <w:sz w:val="22"/>
                <w:lang w:eastAsia="lt-LT"/>
              </w:rPr>
            </w:pPr>
            <w:r w:rsidRPr="001934BE">
              <w:rPr>
                <w:rFonts w:ascii="Times New Roman" w:hAnsi="Times New Roman"/>
                <w:sz w:val="22"/>
                <w:lang w:eastAsia="lt-LT"/>
              </w:rPr>
              <w:t>n.</w:t>
            </w:r>
            <w:r>
              <w:rPr>
                <w:rFonts w:ascii="Times New Roman" w:hAnsi="Times New Roman"/>
                <w:sz w:val="22"/>
                <w:lang w:eastAsia="lt-LT"/>
              </w:rPr>
              <w:t xml:space="preserve"> </w:t>
            </w:r>
            <w:r w:rsidRPr="001934BE">
              <w:rPr>
                <w:rFonts w:ascii="Times New Roman" w:hAnsi="Times New Roman"/>
                <w:sz w:val="22"/>
                <w:lang w:eastAsia="lt-LT"/>
              </w:rPr>
              <w:t>d.</w:t>
            </w:r>
          </w:p>
        </w:tc>
        <w:tc>
          <w:tcPr>
            <w:tcW w:w="369" w:type="pct"/>
          </w:tcPr>
          <w:p w14:paraId="19E741F9" w14:textId="77777777" w:rsidR="00D73621" w:rsidRPr="001934BE" w:rsidRDefault="00D73621" w:rsidP="00D73621">
            <w:pPr>
              <w:spacing w:before="0" w:after="0"/>
              <w:jc w:val="center"/>
              <w:rPr>
                <w:rFonts w:ascii="Times New Roman" w:hAnsi="Times New Roman"/>
                <w:sz w:val="22"/>
                <w:lang w:eastAsia="lt-LT"/>
              </w:rPr>
            </w:pPr>
          </w:p>
        </w:tc>
        <w:tc>
          <w:tcPr>
            <w:tcW w:w="340" w:type="pct"/>
          </w:tcPr>
          <w:p w14:paraId="478FFCD9" w14:textId="30286CEB" w:rsidR="00D73621" w:rsidRPr="001934BE" w:rsidRDefault="00D73621" w:rsidP="00D73621">
            <w:pPr>
              <w:spacing w:before="0" w:after="0"/>
              <w:jc w:val="center"/>
              <w:rPr>
                <w:rFonts w:ascii="Times New Roman" w:hAnsi="Times New Roman"/>
                <w:sz w:val="22"/>
                <w:lang w:eastAsia="lt-LT"/>
              </w:rPr>
            </w:pPr>
          </w:p>
        </w:tc>
        <w:tc>
          <w:tcPr>
            <w:tcW w:w="432" w:type="pct"/>
            <w:shd w:val="clear" w:color="auto" w:fill="auto"/>
            <w:vAlign w:val="center"/>
          </w:tcPr>
          <w:p w14:paraId="5D4E570D" w14:textId="27501DB2" w:rsidR="00D73621" w:rsidRPr="001934BE" w:rsidRDefault="00D73621" w:rsidP="00D73621">
            <w:pPr>
              <w:spacing w:before="0" w:after="0"/>
              <w:jc w:val="center"/>
              <w:rPr>
                <w:rFonts w:ascii="Times New Roman" w:hAnsi="Times New Roman"/>
                <w:sz w:val="22"/>
              </w:rPr>
            </w:pPr>
            <w:r w:rsidRPr="001934BE">
              <w:rPr>
                <w:rFonts w:ascii="Times New Roman" w:hAnsi="Times New Roman"/>
                <w:sz w:val="22"/>
                <w:lang w:eastAsia="lt-LT"/>
              </w:rPr>
              <w:t>15</w:t>
            </w:r>
          </w:p>
        </w:tc>
      </w:tr>
      <w:tr w:rsidR="00D73621" w:rsidRPr="001934BE" w14:paraId="05F287BE" w14:textId="77777777" w:rsidTr="0045364C">
        <w:trPr>
          <w:jc w:val="center"/>
        </w:trPr>
        <w:tc>
          <w:tcPr>
            <w:tcW w:w="505" w:type="pct"/>
            <w:shd w:val="clear" w:color="auto" w:fill="auto"/>
          </w:tcPr>
          <w:p w14:paraId="25ACD849"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PR-2.1.1.1.-1</w:t>
            </w:r>
          </w:p>
        </w:tc>
        <w:tc>
          <w:tcPr>
            <w:tcW w:w="1037" w:type="pct"/>
            <w:shd w:val="clear" w:color="auto" w:fill="auto"/>
          </w:tcPr>
          <w:p w14:paraId="72F22E0D"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Parengtas kultūros įstaigų ir paslaugų tinklo optimizavimo planas</w:t>
            </w:r>
          </w:p>
        </w:tc>
        <w:tc>
          <w:tcPr>
            <w:tcW w:w="390" w:type="pct"/>
            <w:vAlign w:val="center"/>
          </w:tcPr>
          <w:p w14:paraId="4FDD9824"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03227AD1"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5CCE6051"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4C6550A1" w14:textId="26C30765"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8" w:type="pct"/>
            <w:vAlign w:val="center"/>
          </w:tcPr>
          <w:p w14:paraId="1B7A1B6F" w14:textId="4233C8E9"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7C78FEAB"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3524F763" w14:textId="57DAB5B0"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7451ECB3" w14:textId="79E3D9BC"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6A7E5616" w14:textId="77777777" w:rsidTr="00310F08">
        <w:trPr>
          <w:jc w:val="center"/>
        </w:trPr>
        <w:tc>
          <w:tcPr>
            <w:tcW w:w="505" w:type="pct"/>
            <w:shd w:val="clear" w:color="auto" w:fill="auto"/>
          </w:tcPr>
          <w:p w14:paraId="444E291D"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PR-2.1.1.1.-2</w:t>
            </w:r>
          </w:p>
        </w:tc>
        <w:tc>
          <w:tcPr>
            <w:tcW w:w="1037" w:type="pct"/>
            <w:shd w:val="clear" w:color="auto" w:fill="auto"/>
          </w:tcPr>
          <w:p w14:paraId="058C1402"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Įgyvendinta kultūros įstaigų ir paslaugų tinklo optimizavimo plano dalis</w:t>
            </w:r>
          </w:p>
        </w:tc>
        <w:tc>
          <w:tcPr>
            <w:tcW w:w="390" w:type="pct"/>
            <w:vAlign w:val="center"/>
          </w:tcPr>
          <w:p w14:paraId="69E8355D"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0C542A2C"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13E2975B"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6ACA5AFF" w14:textId="3CF87A60"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70</w:t>
            </w:r>
          </w:p>
        </w:tc>
        <w:tc>
          <w:tcPr>
            <w:tcW w:w="368" w:type="pct"/>
            <w:vAlign w:val="center"/>
          </w:tcPr>
          <w:p w14:paraId="31E8887A" w14:textId="658A4830"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70</w:t>
            </w:r>
          </w:p>
        </w:tc>
        <w:tc>
          <w:tcPr>
            <w:tcW w:w="369" w:type="pct"/>
          </w:tcPr>
          <w:p w14:paraId="45BCE096"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595C6322" w14:textId="48CEEF3D"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76D52877" w14:textId="52EB9902" w:rsidR="00D73621" w:rsidRPr="001934BE" w:rsidRDefault="00D73621" w:rsidP="00D73621">
            <w:pPr>
              <w:spacing w:before="0" w:after="0"/>
              <w:jc w:val="center"/>
              <w:rPr>
                <w:rFonts w:ascii="Times New Roman" w:hAnsi="Times New Roman"/>
                <w:sz w:val="22"/>
              </w:rPr>
            </w:pPr>
            <w:r>
              <w:rPr>
                <w:rFonts w:ascii="Times New Roman" w:hAnsi="Times New Roman"/>
                <w:color w:val="000000"/>
                <w:sz w:val="22"/>
                <w:lang w:eastAsia="lt-LT"/>
              </w:rPr>
              <w:t>7</w:t>
            </w:r>
            <w:r w:rsidRPr="001934BE">
              <w:rPr>
                <w:rFonts w:ascii="Times New Roman" w:hAnsi="Times New Roman"/>
                <w:color w:val="000000"/>
                <w:sz w:val="22"/>
                <w:lang w:eastAsia="lt-LT"/>
              </w:rPr>
              <w:t>0</w:t>
            </w:r>
          </w:p>
        </w:tc>
      </w:tr>
      <w:tr w:rsidR="00D73621" w:rsidRPr="001934BE" w14:paraId="52B7A633" w14:textId="77777777" w:rsidTr="00BD2CB5">
        <w:trPr>
          <w:jc w:val="center"/>
        </w:trPr>
        <w:tc>
          <w:tcPr>
            <w:tcW w:w="505" w:type="pct"/>
            <w:shd w:val="clear" w:color="auto" w:fill="auto"/>
          </w:tcPr>
          <w:p w14:paraId="0BB989C0"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PR-2.1.1.2.-1</w:t>
            </w:r>
          </w:p>
        </w:tc>
        <w:tc>
          <w:tcPr>
            <w:tcW w:w="1037" w:type="pct"/>
            <w:shd w:val="clear" w:color="auto" w:fill="auto"/>
          </w:tcPr>
          <w:p w14:paraId="67E6329C" w14:textId="77777777" w:rsidR="00D73621" w:rsidRPr="001934BE" w:rsidRDefault="00D73621" w:rsidP="00D73621">
            <w:pPr>
              <w:tabs>
                <w:tab w:val="left" w:pos="2652"/>
              </w:tabs>
              <w:spacing w:before="0" w:after="0"/>
              <w:jc w:val="left"/>
              <w:rPr>
                <w:rFonts w:ascii="Times New Roman" w:hAnsi="Times New Roman"/>
                <w:sz w:val="22"/>
              </w:rPr>
            </w:pPr>
            <w:r w:rsidRPr="001934BE">
              <w:rPr>
                <w:rFonts w:ascii="Times New Roman" w:hAnsi="Times New Roman"/>
                <w:color w:val="000000"/>
                <w:sz w:val="22"/>
                <w:lang w:eastAsia="lt-LT"/>
              </w:rPr>
              <w:t xml:space="preserve">Sukurta kvalifikacijos kėlimo ir motyvacijos sistema </w:t>
            </w:r>
          </w:p>
        </w:tc>
        <w:tc>
          <w:tcPr>
            <w:tcW w:w="390" w:type="pct"/>
            <w:vAlign w:val="center"/>
          </w:tcPr>
          <w:p w14:paraId="05307CCB"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30301D5D"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40E3334E"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79D954F4" w14:textId="60117E81"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65021FC0" w14:textId="37728AA7" w:rsidR="00D73621" w:rsidRPr="001934BE" w:rsidRDefault="003C14C8"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w:t>
            </w:r>
          </w:p>
        </w:tc>
        <w:tc>
          <w:tcPr>
            <w:tcW w:w="369" w:type="pct"/>
          </w:tcPr>
          <w:p w14:paraId="0597AF23"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58537562" w14:textId="7A00A3C5"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67340BDA" w14:textId="4853F7BA"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D73621" w:rsidRPr="001934BE" w14:paraId="5C6F37F8" w14:textId="77777777" w:rsidTr="008666B3">
        <w:trPr>
          <w:jc w:val="center"/>
        </w:trPr>
        <w:tc>
          <w:tcPr>
            <w:tcW w:w="505" w:type="pct"/>
            <w:shd w:val="clear" w:color="auto" w:fill="auto"/>
          </w:tcPr>
          <w:p w14:paraId="6A6FE3F7"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PR-2.1.1.2.-2</w:t>
            </w:r>
          </w:p>
        </w:tc>
        <w:tc>
          <w:tcPr>
            <w:tcW w:w="1037" w:type="pct"/>
            <w:shd w:val="clear" w:color="auto" w:fill="auto"/>
          </w:tcPr>
          <w:p w14:paraId="61897B15"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Kvalifikaciją kėlusių/ tobulinusių kultūros įstaigų darbuotojų dalis, palyginti su visais kultūros įstaigų darbuotojais (per metus)</w:t>
            </w:r>
          </w:p>
        </w:tc>
        <w:tc>
          <w:tcPr>
            <w:tcW w:w="390" w:type="pct"/>
            <w:vAlign w:val="center"/>
          </w:tcPr>
          <w:p w14:paraId="7243B43C"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2A66594F"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Kultūros įstaigos, Muziejus, Biblioteka</w:t>
            </w:r>
          </w:p>
        </w:tc>
        <w:tc>
          <w:tcPr>
            <w:tcW w:w="470" w:type="pct"/>
            <w:shd w:val="clear" w:color="auto" w:fill="auto"/>
            <w:vAlign w:val="center"/>
          </w:tcPr>
          <w:p w14:paraId="337CFAC0"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sz w:val="22"/>
                <w:lang w:eastAsia="lt-LT"/>
              </w:rPr>
              <w:t>63,1</w:t>
            </w:r>
            <w:r w:rsidRPr="001934BE">
              <w:rPr>
                <w:rStyle w:val="Puslapioinaosnuoroda"/>
                <w:rFonts w:ascii="Times New Roman" w:hAnsi="Times New Roman"/>
                <w:sz w:val="22"/>
                <w:lang w:eastAsia="lt-LT"/>
              </w:rPr>
              <w:footnoteReference w:id="12"/>
            </w:r>
          </w:p>
        </w:tc>
        <w:tc>
          <w:tcPr>
            <w:tcW w:w="418" w:type="pct"/>
            <w:vAlign w:val="center"/>
          </w:tcPr>
          <w:p w14:paraId="20C584C5" w14:textId="4F2149B7" w:rsidR="00D73621" w:rsidRPr="001934BE" w:rsidRDefault="00D73621" w:rsidP="00D73621">
            <w:pPr>
              <w:spacing w:before="0" w:after="0"/>
              <w:jc w:val="center"/>
              <w:rPr>
                <w:rFonts w:ascii="Times New Roman" w:hAnsi="Times New Roman"/>
                <w:color w:val="000000"/>
                <w:sz w:val="22"/>
                <w:lang w:eastAsia="lt-LT"/>
              </w:rPr>
            </w:pPr>
            <w:r>
              <w:rPr>
                <w:rFonts w:ascii="Times New Roman" w:hAnsi="Times New Roman"/>
                <w:color w:val="000000"/>
                <w:sz w:val="22"/>
                <w:lang w:eastAsia="lt-LT"/>
              </w:rPr>
              <w:t>68</w:t>
            </w:r>
          </w:p>
        </w:tc>
        <w:tc>
          <w:tcPr>
            <w:tcW w:w="368" w:type="pct"/>
            <w:vAlign w:val="center"/>
          </w:tcPr>
          <w:p w14:paraId="2A8008F7" w14:textId="544D1A1A" w:rsidR="00D73621" w:rsidRPr="001934BE" w:rsidRDefault="00D73621" w:rsidP="00D73621">
            <w:pPr>
              <w:spacing w:before="0" w:after="0"/>
              <w:jc w:val="center"/>
              <w:rPr>
                <w:rFonts w:ascii="Times New Roman" w:hAnsi="Times New Roman"/>
                <w:color w:val="000000"/>
                <w:sz w:val="22"/>
                <w:lang w:eastAsia="lt-LT"/>
              </w:rPr>
            </w:pPr>
            <w:r w:rsidRPr="002F0110">
              <w:rPr>
                <w:rFonts w:ascii="Times New Roman" w:hAnsi="Times New Roman"/>
                <w:color w:val="000000"/>
                <w:sz w:val="22"/>
                <w:lang w:eastAsia="lt-LT"/>
              </w:rPr>
              <w:t>6</w:t>
            </w:r>
            <w:r w:rsidR="002F0110" w:rsidRPr="002F0110">
              <w:rPr>
                <w:rFonts w:ascii="Times New Roman" w:hAnsi="Times New Roman"/>
                <w:color w:val="000000"/>
                <w:sz w:val="22"/>
                <w:lang w:eastAsia="lt-LT"/>
              </w:rPr>
              <w:t>5</w:t>
            </w:r>
          </w:p>
        </w:tc>
        <w:tc>
          <w:tcPr>
            <w:tcW w:w="369" w:type="pct"/>
          </w:tcPr>
          <w:p w14:paraId="0A43CC53"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4D36D8E5" w14:textId="27267ADA"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5CAC636D" w14:textId="14CB1023"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Ne mažiau kaip 65,0</w:t>
            </w:r>
          </w:p>
        </w:tc>
      </w:tr>
      <w:tr w:rsidR="00D73621" w:rsidRPr="001934BE" w14:paraId="6E855E7D" w14:textId="77777777" w:rsidTr="00990D25">
        <w:trPr>
          <w:jc w:val="center"/>
        </w:trPr>
        <w:tc>
          <w:tcPr>
            <w:tcW w:w="505" w:type="pct"/>
            <w:shd w:val="clear" w:color="auto" w:fill="auto"/>
          </w:tcPr>
          <w:p w14:paraId="31C30A19" w14:textId="77777777" w:rsidR="00D73621" w:rsidRPr="001934BE" w:rsidRDefault="00D73621" w:rsidP="00D73621">
            <w:pPr>
              <w:spacing w:before="0" w:after="0"/>
              <w:jc w:val="left"/>
              <w:rPr>
                <w:rFonts w:ascii="Times New Roman" w:hAnsi="Times New Roman"/>
                <w:sz w:val="22"/>
              </w:rPr>
            </w:pPr>
            <w:r w:rsidRPr="001934BE">
              <w:rPr>
                <w:rFonts w:ascii="Times New Roman" w:hAnsi="Times New Roman"/>
                <w:color w:val="000000"/>
                <w:sz w:val="22"/>
                <w:lang w:eastAsia="lt-LT"/>
              </w:rPr>
              <w:t>PR-2.1.1.3.-1</w:t>
            </w:r>
          </w:p>
        </w:tc>
        <w:tc>
          <w:tcPr>
            <w:tcW w:w="1037" w:type="pct"/>
            <w:shd w:val="clear" w:color="auto" w:fill="auto"/>
          </w:tcPr>
          <w:p w14:paraId="2267353B" w14:textId="77777777" w:rsidR="00D73621" w:rsidRPr="001934BE" w:rsidRDefault="00D73621" w:rsidP="00D73621">
            <w:pPr>
              <w:tabs>
                <w:tab w:val="left" w:pos="2688"/>
              </w:tabs>
              <w:spacing w:before="0" w:after="0"/>
              <w:jc w:val="left"/>
              <w:rPr>
                <w:rFonts w:ascii="Times New Roman" w:hAnsi="Times New Roman"/>
                <w:sz w:val="22"/>
              </w:rPr>
            </w:pPr>
            <w:r w:rsidRPr="001934BE">
              <w:rPr>
                <w:rFonts w:ascii="Times New Roman" w:hAnsi="Times New Roman"/>
                <w:color w:val="000000"/>
                <w:sz w:val="22"/>
                <w:lang w:eastAsia="lt-LT"/>
              </w:rPr>
              <w:t>Sukurtas kultūros finansavimo, vertinimo ir stebėsenos sistemos tvarkos aprašas</w:t>
            </w:r>
          </w:p>
        </w:tc>
        <w:tc>
          <w:tcPr>
            <w:tcW w:w="390" w:type="pct"/>
            <w:vAlign w:val="center"/>
          </w:tcPr>
          <w:p w14:paraId="6C71CB3C"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648E9C7A"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4E15F2E0" w14:textId="77777777"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4CADB3C1" w14:textId="1D875DDE"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3C4EC850" w14:textId="6C6F1CAD" w:rsidR="00D73621" w:rsidRPr="001934BE" w:rsidRDefault="00D73621" w:rsidP="00D73621">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1</w:t>
            </w:r>
          </w:p>
        </w:tc>
        <w:tc>
          <w:tcPr>
            <w:tcW w:w="369" w:type="pct"/>
          </w:tcPr>
          <w:p w14:paraId="7E3BE192" w14:textId="77777777" w:rsidR="00D73621" w:rsidRPr="001934BE" w:rsidRDefault="00D73621" w:rsidP="00D73621">
            <w:pPr>
              <w:spacing w:before="0" w:after="0"/>
              <w:jc w:val="center"/>
              <w:rPr>
                <w:rFonts w:ascii="Times New Roman" w:hAnsi="Times New Roman"/>
                <w:color w:val="000000"/>
                <w:sz w:val="22"/>
                <w:lang w:eastAsia="lt-LT"/>
              </w:rPr>
            </w:pPr>
          </w:p>
        </w:tc>
        <w:tc>
          <w:tcPr>
            <w:tcW w:w="340" w:type="pct"/>
          </w:tcPr>
          <w:p w14:paraId="40178738" w14:textId="6602386F" w:rsidR="00D73621" w:rsidRPr="001934BE" w:rsidRDefault="00D73621" w:rsidP="00D73621">
            <w:pPr>
              <w:spacing w:before="0" w:after="0"/>
              <w:jc w:val="center"/>
              <w:rPr>
                <w:rFonts w:ascii="Times New Roman" w:hAnsi="Times New Roman"/>
                <w:color w:val="000000"/>
                <w:sz w:val="22"/>
                <w:lang w:eastAsia="lt-LT"/>
              </w:rPr>
            </w:pPr>
          </w:p>
        </w:tc>
        <w:tc>
          <w:tcPr>
            <w:tcW w:w="432" w:type="pct"/>
            <w:shd w:val="clear" w:color="auto" w:fill="auto"/>
            <w:vAlign w:val="center"/>
          </w:tcPr>
          <w:p w14:paraId="3B134D33" w14:textId="4C2B9C49" w:rsidR="00D73621" w:rsidRPr="001934BE" w:rsidRDefault="00D73621" w:rsidP="00D73621">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A15660" w:rsidRPr="001934BE" w14:paraId="10313D76" w14:textId="77777777" w:rsidTr="00CE1959">
        <w:trPr>
          <w:jc w:val="center"/>
        </w:trPr>
        <w:tc>
          <w:tcPr>
            <w:tcW w:w="505" w:type="pct"/>
            <w:shd w:val="clear" w:color="auto" w:fill="auto"/>
          </w:tcPr>
          <w:p w14:paraId="0D86CDC3"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PR-2.1.1.3.-2</w:t>
            </w:r>
          </w:p>
        </w:tc>
        <w:tc>
          <w:tcPr>
            <w:tcW w:w="1037" w:type="pct"/>
            <w:shd w:val="clear" w:color="auto" w:fill="auto"/>
          </w:tcPr>
          <w:p w14:paraId="07905822"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 xml:space="preserve">Naujų kultūros paslaugų teikėjų (organizacijų, nepriklausančių Savivaldybei ir Savivaldybės pavaldumui) skaičius Savivaldybėje </w:t>
            </w:r>
          </w:p>
        </w:tc>
        <w:tc>
          <w:tcPr>
            <w:tcW w:w="390" w:type="pct"/>
            <w:vAlign w:val="center"/>
          </w:tcPr>
          <w:p w14:paraId="4791BCDC"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3D0719B7"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KSSPS, NVO</w:t>
            </w:r>
          </w:p>
        </w:tc>
        <w:tc>
          <w:tcPr>
            <w:tcW w:w="470" w:type="pct"/>
            <w:shd w:val="clear" w:color="auto" w:fill="auto"/>
            <w:vAlign w:val="center"/>
          </w:tcPr>
          <w:p w14:paraId="54725A7F"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2D664452" w14:textId="7E1BCE0E"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5AF87E11" w14:textId="1F87BEF1"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57032E5A"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01297883" w14:textId="5A49A9C7"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42068BE2" w14:textId="61AB3BFE"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3</w:t>
            </w:r>
          </w:p>
        </w:tc>
      </w:tr>
      <w:tr w:rsidR="00A15660" w:rsidRPr="001934BE" w14:paraId="71C1D27C" w14:textId="77777777" w:rsidTr="002620F7">
        <w:trPr>
          <w:jc w:val="center"/>
        </w:trPr>
        <w:tc>
          <w:tcPr>
            <w:tcW w:w="505" w:type="pct"/>
            <w:shd w:val="clear" w:color="auto" w:fill="auto"/>
          </w:tcPr>
          <w:p w14:paraId="4C0FA1F9"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RE-2.1.2.-1</w:t>
            </w:r>
          </w:p>
        </w:tc>
        <w:tc>
          <w:tcPr>
            <w:tcW w:w="1037" w:type="pct"/>
            <w:shd w:val="clear" w:color="auto" w:fill="auto"/>
          </w:tcPr>
          <w:p w14:paraId="0EC59996" w14:textId="77777777" w:rsidR="00A15660" w:rsidRPr="001934BE" w:rsidRDefault="00A15660" w:rsidP="00A15660">
            <w:pPr>
              <w:tabs>
                <w:tab w:val="left" w:pos="2580"/>
              </w:tabs>
              <w:spacing w:before="0" w:after="0"/>
              <w:jc w:val="left"/>
              <w:rPr>
                <w:rFonts w:ascii="Times New Roman" w:hAnsi="Times New Roman"/>
                <w:sz w:val="22"/>
              </w:rPr>
            </w:pPr>
            <w:r w:rsidRPr="001934BE">
              <w:rPr>
                <w:rFonts w:ascii="Times New Roman" w:hAnsi="Times New Roman"/>
                <w:color w:val="000000"/>
                <w:sz w:val="22"/>
                <w:lang w:eastAsia="lt-LT"/>
              </w:rPr>
              <w:t xml:space="preserve">Daugiafunkcinės erdvės, kuriose teikiamos 3 ir daugiau </w:t>
            </w:r>
            <w:r w:rsidRPr="001934BE">
              <w:rPr>
                <w:rFonts w:ascii="Times New Roman" w:hAnsi="Times New Roman"/>
                <w:color w:val="000000"/>
                <w:sz w:val="22"/>
                <w:lang w:eastAsia="lt-LT"/>
              </w:rPr>
              <w:lastRenderedPageBreak/>
              <w:t>viešųjų paslaugų sričių</w:t>
            </w:r>
            <w:r w:rsidRPr="001934BE">
              <w:rPr>
                <w:rStyle w:val="Puslapioinaosnuoroda"/>
                <w:rFonts w:ascii="Times New Roman" w:hAnsi="Times New Roman"/>
                <w:color w:val="000000"/>
                <w:sz w:val="22"/>
                <w:lang w:eastAsia="lt-LT"/>
              </w:rPr>
              <w:footnoteReference w:id="13"/>
            </w:r>
            <w:r w:rsidRPr="001934BE">
              <w:rPr>
                <w:rFonts w:ascii="Times New Roman" w:hAnsi="Times New Roman"/>
                <w:color w:val="000000"/>
                <w:sz w:val="22"/>
                <w:lang w:eastAsia="lt-LT"/>
              </w:rPr>
              <w:t xml:space="preserve"> skaičius</w:t>
            </w:r>
          </w:p>
        </w:tc>
        <w:tc>
          <w:tcPr>
            <w:tcW w:w="390" w:type="pct"/>
            <w:vAlign w:val="center"/>
          </w:tcPr>
          <w:p w14:paraId="4DA1D7F3"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lastRenderedPageBreak/>
              <w:t>Vnt.</w:t>
            </w:r>
          </w:p>
        </w:tc>
        <w:tc>
          <w:tcPr>
            <w:tcW w:w="671" w:type="pct"/>
            <w:shd w:val="clear" w:color="auto" w:fill="auto"/>
            <w:vAlign w:val="center"/>
          </w:tcPr>
          <w:p w14:paraId="54E6518E" w14:textId="52FBD7F5" w:rsidR="00A15660" w:rsidRPr="001934BE" w:rsidRDefault="00A15660" w:rsidP="00A15660">
            <w:pPr>
              <w:spacing w:before="0" w:after="0"/>
              <w:jc w:val="center"/>
              <w:rPr>
                <w:rFonts w:ascii="Times New Roman" w:hAnsi="Times New Roman"/>
                <w:sz w:val="22"/>
              </w:rPr>
            </w:pPr>
            <w:r>
              <w:rPr>
                <w:rFonts w:ascii="Times New Roman" w:hAnsi="Times New Roman"/>
                <w:color w:val="000000"/>
                <w:sz w:val="22"/>
                <w:lang w:eastAsia="lt-LT"/>
              </w:rPr>
              <w:t>SIS</w:t>
            </w:r>
            <w:r w:rsidRPr="001934BE">
              <w:rPr>
                <w:rFonts w:ascii="Times New Roman" w:hAnsi="Times New Roman"/>
                <w:color w:val="000000"/>
                <w:sz w:val="22"/>
                <w:lang w:eastAsia="lt-LT"/>
              </w:rPr>
              <w:t>, KSSPS, kultūros įstaigos</w:t>
            </w:r>
          </w:p>
        </w:tc>
        <w:tc>
          <w:tcPr>
            <w:tcW w:w="470" w:type="pct"/>
            <w:shd w:val="clear" w:color="auto" w:fill="auto"/>
            <w:vAlign w:val="center"/>
          </w:tcPr>
          <w:p w14:paraId="22D38AFB"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0C7FD520" w14:textId="222AA05A"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206E1EA6" w14:textId="213DD4C9"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5C866BED"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50F83DD5" w14:textId="30162496"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28878338" w14:textId="2F00E905"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2</w:t>
            </w:r>
          </w:p>
        </w:tc>
      </w:tr>
      <w:tr w:rsidR="00A15660" w:rsidRPr="001934BE" w14:paraId="0EFEC9BD" w14:textId="77777777" w:rsidTr="004F2480">
        <w:trPr>
          <w:jc w:val="center"/>
        </w:trPr>
        <w:tc>
          <w:tcPr>
            <w:tcW w:w="505" w:type="pct"/>
            <w:shd w:val="clear" w:color="auto" w:fill="auto"/>
          </w:tcPr>
          <w:p w14:paraId="33B4C267"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RE-2.1.2.-1</w:t>
            </w:r>
          </w:p>
        </w:tc>
        <w:tc>
          <w:tcPr>
            <w:tcW w:w="1037" w:type="pct"/>
            <w:shd w:val="clear" w:color="auto" w:fill="auto"/>
          </w:tcPr>
          <w:p w14:paraId="3892BDDD"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Atnaujintų kultūros įstaigų pastatų skaičius</w:t>
            </w:r>
          </w:p>
        </w:tc>
        <w:tc>
          <w:tcPr>
            <w:tcW w:w="390" w:type="pct"/>
            <w:vAlign w:val="center"/>
          </w:tcPr>
          <w:p w14:paraId="708A95F5"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0FA7CD92" w14:textId="5695841C" w:rsidR="00A15660" w:rsidRPr="001934BE" w:rsidRDefault="00A15660" w:rsidP="00A15660">
            <w:pPr>
              <w:spacing w:before="0" w:after="0"/>
              <w:jc w:val="center"/>
              <w:rPr>
                <w:rFonts w:ascii="Times New Roman" w:hAnsi="Times New Roman"/>
                <w:sz w:val="22"/>
              </w:rPr>
            </w:pPr>
            <w:r>
              <w:rPr>
                <w:rFonts w:ascii="Times New Roman" w:hAnsi="Times New Roman"/>
                <w:color w:val="000000"/>
                <w:sz w:val="22"/>
                <w:lang w:eastAsia="lt-LT"/>
              </w:rPr>
              <w:t>SIS</w:t>
            </w:r>
            <w:r w:rsidRPr="001934BE">
              <w:rPr>
                <w:rFonts w:ascii="Times New Roman" w:hAnsi="Times New Roman"/>
                <w:color w:val="000000"/>
                <w:sz w:val="22"/>
                <w:lang w:eastAsia="lt-LT"/>
              </w:rPr>
              <w:t>, KSSPS, kultūros įstaigos</w:t>
            </w:r>
          </w:p>
        </w:tc>
        <w:tc>
          <w:tcPr>
            <w:tcW w:w="470" w:type="pct"/>
            <w:shd w:val="clear" w:color="auto" w:fill="auto"/>
            <w:vAlign w:val="center"/>
          </w:tcPr>
          <w:p w14:paraId="33860D5E"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31</w:t>
            </w:r>
          </w:p>
        </w:tc>
        <w:tc>
          <w:tcPr>
            <w:tcW w:w="418" w:type="pct"/>
            <w:vAlign w:val="center"/>
          </w:tcPr>
          <w:p w14:paraId="25F06B17" w14:textId="3A4F8FB5" w:rsidR="00A15660" w:rsidRPr="001934BE" w:rsidRDefault="00A15660" w:rsidP="00A1566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33</w:t>
            </w:r>
          </w:p>
        </w:tc>
        <w:tc>
          <w:tcPr>
            <w:tcW w:w="368" w:type="pct"/>
            <w:vAlign w:val="center"/>
          </w:tcPr>
          <w:p w14:paraId="32584725" w14:textId="0DBAEF72" w:rsidR="00A15660" w:rsidRPr="001934BE" w:rsidRDefault="00A15660" w:rsidP="00A15660">
            <w:pPr>
              <w:spacing w:before="0" w:after="0"/>
              <w:jc w:val="center"/>
              <w:rPr>
                <w:rFonts w:ascii="Times New Roman" w:hAnsi="Times New Roman"/>
                <w:color w:val="000000"/>
                <w:sz w:val="22"/>
                <w:lang w:eastAsia="lt-LT"/>
              </w:rPr>
            </w:pPr>
            <w:r w:rsidRPr="00516101">
              <w:rPr>
                <w:rFonts w:ascii="Times New Roman" w:hAnsi="Times New Roman"/>
                <w:color w:val="000000"/>
                <w:sz w:val="22"/>
                <w:lang w:eastAsia="lt-LT"/>
              </w:rPr>
              <w:t>33</w:t>
            </w:r>
          </w:p>
        </w:tc>
        <w:tc>
          <w:tcPr>
            <w:tcW w:w="369" w:type="pct"/>
          </w:tcPr>
          <w:p w14:paraId="6402135D"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7B0A762A" w14:textId="2BE75058"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38BB92E2" w14:textId="5E68F1A0"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45</w:t>
            </w:r>
          </w:p>
        </w:tc>
      </w:tr>
      <w:tr w:rsidR="008712F0" w:rsidRPr="001934BE" w14:paraId="428DB52E" w14:textId="77777777" w:rsidTr="00AF6448">
        <w:trPr>
          <w:jc w:val="center"/>
        </w:trPr>
        <w:tc>
          <w:tcPr>
            <w:tcW w:w="505" w:type="pct"/>
            <w:shd w:val="clear" w:color="auto" w:fill="auto"/>
          </w:tcPr>
          <w:p w14:paraId="5F8DFEC5" w14:textId="77777777" w:rsidR="008712F0" w:rsidRPr="001934BE" w:rsidRDefault="008712F0" w:rsidP="008712F0">
            <w:pPr>
              <w:spacing w:before="0" w:after="0"/>
              <w:jc w:val="left"/>
              <w:rPr>
                <w:rFonts w:ascii="Times New Roman" w:hAnsi="Times New Roman"/>
                <w:sz w:val="22"/>
              </w:rPr>
            </w:pPr>
            <w:r w:rsidRPr="001934BE">
              <w:rPr>
                <w:rFonts w:ascii="Times New Roman" w:hAnsi="Times New Roman"/>
                <w:color w:val="000000"/>
                <w:sz w:val="22"/>
                <w:lang w:eastAsia="lt-LT"/>
              </w:rPr>
              <w:t>PR-2.1.2.1.-1</w:t>
            </w:r>
          </w:p>
        </w:tc>
        <w:tc>
          <w:tcPr>
            <w:tcW w:w="1037" w:type="pct"/>
            <w:shd w:val="clear" w:color="auto" w:fill="auto"/>
          </w:tcPr>
          <w:p w14:paraId="6573C4B9" w14:textId="77777777" w:rsidR="008712F0" w:rsidRPr="001934BE" w:rsidRDefault="008712F0" w:rsidP="008712F0">
            <w:pPr>
              <w:spacing w:before="0" w:after="0"/>
              <w:jc w:val="left"/>
              <w:rPr>
                <w:rFonts w:ascii="Times New Roman" w:hAnsi="Times New Roman"/>
                <w:color w:val="000000"/>
                <w:sz w:val="22"/>
                <w:lang w:eastAsia="lt-LT"/>
              </w:rPr>
            </w:pPr>
            <w:r w:rsidRPr="001934BE">
              <w:rPr>
                <w:rFonts w:ascii="Times New Roman" w:hAnsi="Times New Roman"/>
                <w:color w:val="000000"/>
                <w:sz w:val="22"/>
                <w:lang w:eastAsia="lt-LT"/>
              </w:rPr>
              <w:t>Atnaujintų kultūros centrų pastatų skaičius</w:t>
            </w:r>
          </w:p>
        </w:tc>
        <w:tc>
          <w:tcPr>
            <w:tcW w:w="390" w:type="pct"/>
            <w:vAlign w:val="center"/>
          </w:tcPr>
          <w:p w14:paraId="254EE266" w14:textId="77777777" w:rsidR="008712F0" w:rsidRPr="001934BE" w:rsidRDefault="008712F0" w:rsidP="008712F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5E5019D3" w14:textId="6BAAA4CD" w:rsidR="008712F0" w:rsidRPr="001934BE" w:rsidRDefault="008712F0" w:rsidP="008712F0">
            <w:pPr>
              <w:spacing w:before="0" w:after="0"/>
              <w:jc w:val="center"/>
              <w:rPr>
                <w:rFonts w:ascii="Times New Roman" w:hAnsi="Times New Roman"/>
                <w:sz w:val="22"/>
              </w:rPr>
            </w:pPr>
            <w:r>
              <w:rPr>
                <w:rFonts w:ascii="Times New Roman" w:hAnsi="Times New Roman"/>
                <w:color w:val="000000"/>
                <w:sz w:val="22"/>
                <w:lang w:eastAsia="lt-LT"/>
              </w:rPr>
              <w:t>SIS</w:t>
            </w:r>
            <w:r w:rsidRPr="001934BE">
              <w:rPr>
                <w:rFonts w:ascii="Times New Roman" w:hAnsi="Times New Roman"/>
                <w:color w:val="000000"/>
                <w:sz w:val="22"/>
                <w:lang w:eastAsia="lt-LT"/>
              </w:rPr>
              <w:t>, Kultūros centrai</w:t>
            </w:r>
          </w:p>
        </w:tc>
        <w:tc>
          <w:tcPr>
            <w:tcW w:w="470" w:type="pct"/>
            <w:shd w:val="clear" w:color="auto" w:fill="auto"/>
            <w:vAlign w:val="center"/>
          </w:tcPr>
          <w:p w14:paraId="41FBAB63" w14:textId="77777777" w:rsidR="008712F0" w:rsidRPr="001934BE" w:rsidRDefault="008712F0" w:rsidP="008712F0">
            <w:pPr>
              <w:spacing w:before="0" w:after="0"/>
              <w:jc w:val="center"/>
              <w:rPr>
                <w:rFonts w:ascii="Times New Roman" w:hAnsi="Times New Roman"/>
                <w:sz w:val="22"/>
              </w:rPr>
            </w:pPr>
            <w:r w:rsidRPr="001934BE">
              <w:rPr>
                <w:rFonts w:ascii="Times New Roman" w:hAnsi="Times New Roman"/>
                <w:sz w:val="22"/>
                <w:lang w:eastAsia="lt-LT"/>
              </w:rPr>
              <w:t>9</w:t>
            </w:r>
          </w:p>
        </w:tc>
        <w:tc>
          <w:tcPr>
            <w:tcW w:w="418" w:type="pct"/>
            <w:vAlign w:val="center"/>
          </w:tcPr>
          <w:p w14:paraId="79080EF6" w14:textId="1D398F6E" w:rsidR="008712F0" w:rsidRPr="001934BE" w:rsidRDefault="008712F0" w:rsidP="008712F0">
            <w:pPr>
              <w:spacing w:before="0" w:after="0"/>
              <w:jc w:val="center"/>
              <w:rPr>
                <w:rFonts w:ascii="Times New Roman" w:hAnsi="Times New Roman"/>
                <w:sz w:val="22"/>
                <w:lang w:eastAsia="lt-LT"/>
              </w:rPr>
            </w:pPr>
            <w:r>
              <w:rPr>
                <w:rFonts w:ascii="Times New Roman" w:hAnsi="Times New Roman"/>
                <w:sz w:val="22"/>
                <w:lang w:eastAsia="lt-LT"/>
              </w:rPr>
              <w:t>10</w:t>
            </w:r>
          </w:p>
        </w:tc>
        <w:tc>
          <w:tcPr>
            <w:tcW w:w="368" w:type="pct"/>
            <w:vAlign w:val="center"/>
          </w:tcPr>
          <w:p w14:paraId="57EC726C" w14:textId="24DB3700" w:rsidR="008712F0" w:rsidRPr="001934BE" w:rsidRDefault="008712F0" w:rsidP="008712F0">
            <w:pPr>
              <w:spacing w:before="0" w:after="0"/>
              <w:jc w:val="center"/>
              <w:rPr>
                <w:rFonts w:ascii="Times New Roman" w:hAnsi="Times New Roman"/>
                <w:sz w:val="22"/>
                <w:lang w:eastAsia="lt-LT"/>
              </w:rPr>
            </w:pPr>
            <w:r>
              <w:rPr>
                <w:rFonts w:ascii="Times New Roman" w:hAnsi="Times New Roman"/>
                <w:sz w:val="22"/>
                <w:lang w:eastAsia="lt-LT"/>
              </w:rPr>
              <w:t>10</w:t>
            </w:r>
          </w:p>
        </w:tc>
        <w:tc>
          <w:tcPr>
            <w:tcW w:w="369" w:type="pct"/>
          </w:tcPr>
          <w:p w14:paraId="295210CE" w14:textId="77777777" w:rsidR="008712F0" w:rsidRPr="001934BE" w:rsidRDefault="008712F0" w:rsidP="008712F0">
            <w:pPr>
              <w:spacing w:before="0" w:after="0"/>
              <w:jc w:val="center"/>
              <w:rPr>
                <w:rFonts w:ascii="Times New Roman" w:hAnsi="Times New Roman"/>
                <w:sz w:val="22"/>
                <w:lang w:eastAsia="lt-LT"/>
              </w:rPr>
            </w:pPr>
          </w:p>
        </w:tc>
        <w:tc>
          <w:tcPr>
            <w:tcW w:w="340" w:type="pct"/>
          </w:tcPr>
          <w:p w14:paraId="2DB118F1" w14:textId="3EADB6FE" w:rsidR="008712F0" w:rsidRPr="001934BE" w:rsidRDefault="008712F0" w:rsidP="008712F0">
            <w:pPr>
              <w:spacing w:before="0" w:after="0"/>
              <w:jc w:val="center"/>
              <w:rPr>
                <w:rFonts w:ascii="Times New Roman" w:hAnsi="Times New Roman"/>
                <w:sz w:val="22"/>
                <w:lang w:eastAsia="lt-LT"/>
              </w:rPr>
            </w:pPr>
          </w:p>
        </w:tc>
        <w:tc>
          <w:tcPr>
            <w:tcW w:w="432" w:type="pct"/>
            <w:shd w:val="clear" w:color="auto" w:fill="auto"/>
            <w:vAlign w:val="center"/>
          </w:tcPr>
          <w:p w14:paraId="6EEAD8D7" w14:textId="5B6430CD" w:rsidR="008712F0" w:rsidRPr="001934BE" w:rsidRDefault="008712F0" w:rsidP="008712F0">
            <w:pPr>
              <w:spacing w:before="0" w:after="0"/>
              <w:jc w:val="center"/>
              <w:rPr>
                <w:rFonts w:ascii="Times New Roman" w:hAnsi="Times New Roman"/>
                <w:sz w:val="22"/>
              </w:rPr>
            </w:pPr>
            <w:r w:rsidRPr="001934BE">
              <w:rPr>
                <w:rFonts w:ascii="Times New Roman" w:hAnsi="Times New Roman"/>
                <w:sz w:val="22"/>
                <w:lang w:eastAsia="lt-LT"/>
              </w:rPr>
              <w:t>16</w:t>
            </w:r>
          </w:p>
        </w:tc>
      </w:tr>
      <w:tr w:rsidR="00A15660" w:rsidRPr="001934BE" w14:paraId="6672ECE3" w14:textId="77777777" w:rsidTr="00EC4A35">
        <w:trPr>
          <w:jc w:val="center"/>
        </w:trPr>
        <w:tc>
          <w:tcPr>
            <w:tcW w:w="505" w:type="pct"/>
            <w:shd w:val="clear" w:color="auto" w:fill="auto"/>
          </w:tcPr>
          <w:p w14:paraId="516C6FF7"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PR-2.1.2.1.-2</w:t>
            </w:r>
          </w:p>
        </w:tc>
        <w:tc>
          <w:tcPr>
            <w:tcW w:w="1037" w:type="pct"/>
            <w:shd w:val="clear" w:color="auto" w:fill="auto"/>
          </w:tcPr>
          <w:p w14:paraId="481030CB" w14:textId="77777777" w:rsidR="00A15660" w:rsidRPr="001934BE" w:rsidRDefault="00A15660" w:rsidP="00A15660">
            <w:pPr>
              <w:spacing w:before="0" w:after="0"/>
              <w:jc w:val="left"/>
              <w:rPr>
                <w:rFonts w:ascii="Times New Roman" w:hAnsi="Times New Roman"/>
                <w:color w:val="000000"/>
                <w:sz w:val="22"/>
                <w:lang w:eastAsia="lt-LT"/>
              </w:rPr>
            </w:pPr>
            <w:r w:rsidRPr="001934BE">
              <w:rPr>
                <w:rFonts w:ascii="Times New Roman" w:hAnsi="Times New Roman"/>
                <w:color w:val="000000"/>
                <w:sz w:val="22"/>
                <w:lang w:eastAsia="lt-LT"/>
              </w:rPr>
              <w:t>Atnaujintų muziejaus pastatų skaičius</w:t>
            </w:r>
          </w:p>
        </w:tc>
        <w:tc>
          <w:tcPr>
            <w:tcW w:w="390" w:type="pct"/>
            <w:vAlign w:val="center"/>
          </w:tcPr>
          <w:p w14:paraId="302CC253"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4027B72E" w14:textId="524EBFED" w:rsidR="00A15660" w:rsidRPr="001934BE" w:rsidRDefault="00A15660" w:rsidP="00A15660">
            <w:pPr>
              <w:spacing w:before="0" w:after="0"/>
              <w:jc w:val="center"/>
              <w:rPr>
                <w:rFonts w:ascii="Times New Roman" w:hAnsi="Times New Roman"/>
                <w:sz w:val="22"/>
              </w:rPr>
            </w:pPr>
            <w:r>
              <w:rPr>
                <w:rFonts w:ascii="Times New Roman" w:hAnsi="Times New Roman"/>
                <w:color w:val="000000"/>
                <w:sz w:val="22"/>
                <w:lang w:eastAsia="lt-LT"/>
              </w:rPr>
              <w:t>SIS</w:t>
            </w:r>
            <w:r w:rsidRPr="001934BE">
              <w:rPr>
                <w:rFonts w:ascii="Times New Roman" w:hAnsi="Times New Roman"/>
                <w:color w:val="000000"/>
                <w:sz w:val="22"/>
                <w:lang w:eastAsia="lt-LT"/>
              </w:rPr>
              <w:t>, Muziejus</w:t>
            </w:r>
          </w:p>
        </w:tc>
        <w:tc>
          <w:tcPr>
            <w:tcW w:w="470" w:type="pct"/>
            <w:shd w:val="clear" w:color="auto" w:fill="auto"/>
            <w:vAlign w:val="center"/>
          </w:tcPr>
          <w:p w14:paraId="4EAB2F0F"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sz w:val="22"/>
                <w:lang w:eastAsia="lt-LT"/>
              </w:rPr>
              <w:t>9</w:t>
            </w:r>
          </w:p>
        </w:tc>
        <w:tc>
          <w:tcPr>
            <w:tcW w:w="418" w:type="pct"/>
            <w:vAlign w:val="center"/>
          </w:tcPr>
          <w:p w14:paraId="4F43D360" w14:textId="7C88C168" w:rsidR="00A15660" w:rsidRPr="001934BE" w:rsidRDefault="00A15660" w:rsidP="00A15660">
            <w:pPr>
              <w:spacing w:before="0" w:after="0"/>
              <w:jc w:val="center"/>
              <w:rPr>
                <w:rFonts w:ascii="Times New Roman" w:hAnsi="Times New Roman"/>
                <w:sz w:val="22"/>
                <w:lang w:eastAsia="lt-LT"/>
              </w:rPr>
            </w:pPr>
            <w:r w:rsidRPr="001934BE">
              <w:rPr>
                <w:rFonts w:ascii="Times New Roman" w:hAnsi="Times New Roman"/>
                <w:sz w:val="22"/>
                <w:lang w:eastAsia="lt-LT"/>
              </w:rPr>
              <w:t>9</w:t>
            </w:r>
          </w:p>
        </w:tc>
        <w:tc>
          <w:tcPr>
            <w:tcW w:w="368" w:type="pct"/>
            <w:vAlign w:val="center"/>
          </w:tcPr>
          <w:p w14:paraId="6D735289" w14:textId="587F2F0B" w:rsidR="00A15660" w:rsidRPr="001934BE" w:rsidRDefault="00A15660" w:rsidP="00A15660">
            <w:pPr>
              <w:spacing w:before="0" w:after="0"/>
              <w:jc w:val="center"/>
              <w:rPr>
                <w:rFonts w:ascii="Times New Roman" w:hAnsi="Times New Roman"/>
                <w:sz w:val="22"/>
                <w:lang w:eastAsia="lt-LT"/>
              </w:rPr>
            </w:pPr>
            <w:r w:rsidRPr="001934BE">
              <w:rPr>
                <w:rFonts w:ascii="Times New Roman" w:hAnsi="Times New Roman"/>
                <w:sz w:val="22"/>
                <w:lang w:eastAsia="lt-LT"/>
              </w:rPr>
              <w:t>9</w:t>
            </w:r>
          </w:p>
        </w:tc>
        <w:tc>
          <w:tcPr>
            <w:tcW w:w="369" w:type="pct"/>
          </w:tcPr>
          <w:p w14:paraId="6DC54FF5" w14:textId="77777777" w:rsidR="00A15660" w:rsidRPr="001934BE" w:rsidRDefault="00A15660" w:rsidP="00A15660">
            <w:pPr>
              <w:spacing w:before="0" w:after="0"/>
              <w:jc w:val="center"/>
              <w:rPr>
                <w:rFonts w:ascii="Times New Roman" w:hAnsi="Times New Roman"/>
                <w:sz w:val="22"/>
                <w:lang w:eastAsia="lt-LT"/>
              </w:rPr>
            </w:pPr>
          </w:p>
        </w:tc>
        <w:tc>
          <w:tcPr>
            <w:tcW w:w="340" w:type="pct"/>
          </w:tcPr>
          <w:p w14:paraId="454558AB" w14:textId="4C5B8334" w:rsidR="00A15660" w:rsidRPr="001934BE" w:rsidRDefault="00A15660" w:rsidP="00A15660">
            <w:pPr>
              <w:spacing w:before="0" w:after="0"/>
              <w:jc w:val="center"/>
              <w:rPr>
                <w:rFonts w:ascii="Times New Roman" w:hAnsi="Times New Roman"/>
                <w:sz w:val="22"/>
                <w:lang w:eastAsia="lt-LT"/>
              </w:rPr>
            </w:pPr>
          </w:p>
        </w:tc>
        <w:tc>
          <w:tcPr>
            <w:tcW w:w="432" w:type="pct"/>
            <w:shd w:val="clear" w:color="auto" w:fill="auto"/>
            <w:vAlign w:val="center"/>
          </w:tcPr>
          <w:p w14:paraId="18393A01" w14:textId="7E16A1AD" w:rsidR="00A15660" w:rsidRPr="001934BE" w:rsidRDefault="00A15660" w:rsidP="00A15660">
            <w:pPr>
              <w:spacing w:before="0" w:after="0"/>
              <w:jc w:val="center"/>
              <w:rPr>
                <w:rFonts w:ascii="Times New Roman" w:hAnsi="Times New Roman"/>
                <w:sz w:val="22"/>
              </w:rPr>
            </w:pPr>
            <w:r w:rsidRPr="001934BE">
              <w:rPr>
                <w:rFonts w:ascii="Times New Roman" w:hAnsi="Times New Roman"/>
                <w:sz w:val="22"/>
                <w:lang w:eastAsia="lt-LT"/>
              </w:rPr>
              <w:t>9</w:t>
            </w:r>
            <w:r w:rsidRPr="001934BE">
              <w:rPr>
                <w:rStyle w:val="Puslapioinaosnuoroda"/>
                <w:rFonts w:ascii="Times New Roman" w:hAnsi="Times New Roman"/>
                <w:sz w:val="22"/>
                <w:lang w:eastAsia="lt-LT"/>
              </w:rPr>
              <w:footnoteReference w:id="14"/>
            </w:r>
          </w:p>
        </w:tc>
      </w:tr>
      <w:tr w:rsidR="00A15660" w:rsidRPr="001934BE" w14:paraId="2D80540B" w14:textId="77777777" w:rsidTr="002D0BCB">
        <w:trPr>
          <w:jc w:val="center"/>
        </w:trPr>
        <w:tc>
          <w:tcPr>
            <w:tcW w:w="505" w:type="pct"/>
            <w:shd w:val="clear" w:color="auto" w:fill="auto"/>
          </w:tcPr>
          <w:p w14:paraId="61F6A6F7"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PR-2.1.2.1.-3</w:t>
            </w:r>
          </w:p>
        </w:tc>
        <w:tc>
          <w:tcPr>
            <w:tcW w:w="1037" w:type="pct"/>
            <w:shd w:val="clear" w:color="auto" w:fill="auto"/>
          </w:tcPr>
          <w:p w14:paraId="4E703E27" w14:textId="77777777" w:rsidR="00A15660" w:rsidRPr="001934BE" w:rsidRDefault="00A15660" w:rsidP="00A15660">
            <w:pPr>
              <w:spacing w:before="0" w:after="0"/>
              <w:jc w:val="left"/>
              <w:rPr>
                <w:rFonts w:ascii="Times New Roman" w:hAnsi="Times New Roman"/>
                <w:color w:val="000000"/>
                <w:sz w:val="22"/>
                <w:lang w:eastAsia="lt-LT"/>
              </w:rPr>
            </w:pPr>
            <w:r w:rsidRPr="001934BE">
              <w:rPr>
                <w:rFonts w:ascii="Times New Roman" w:hAnsi="Times New Roman"/>
                <w:color w:val="000000"/>
                <w:sz w:val="22"/>
                <w:lang w:eastAsia="lt-LT"/>
              </w:rPr>
              <w:t>Atnaujintų bibliotekos patalpų skaičius</w:t>
            </w:r>
          </w:p>
        </w:tc>
        <w:tc>
          <w:tcPr>
            <w:tcW w:w="390" w:type="pct"/>
            <w:vAlign w:val="center"/>
          </w:tcPr>
          <w:p w14:paraId="430D31A3"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6C362164" w14:textId="0B51E683" w:rsidR="00A15660" w:rsidRPr="001934BE" w:rsidRDefault="00A15660" w:rsidP="00A15660">
            <w:pPr>
              <w:spacing w:before="0" w:after="0"/>
              <w:jc w:val="center"/>
              <w:rPr>
                <w:rFonts w:ascii="Times New Roman" w:hAnsi="Times New Roman"/>
                <w:sz w:val="22"/>
              </w:rPr>
            </w:pPr>
            <w:r>
              <w:rPr>
                <w:rFonts w:ascii="Times New Roman" w:hAnsi="Times New Roman"/>
                <w:color w:val="000000"/>
                <w:sz w:val="22"/>
                <w:lang w:eastAsia="lt-LT"/>
              </w:rPr>
              <w:t>SIS</w:t>
            </w:r>
            <w:r w:rsidRPr="001934BE">
              <w:rPr>
                <w:rFonts w:ascii="Times New Roman" w:hAnsi="Times New Roman"/>
                <w:color w:val="000000"/>
                <w:sz w:val="22"/>
                <w:lang w:eastAsia="lt-LT"/>
              </w:rPr>
              <w:t>, Biblioteka</w:t>
            </w:r>
          </w:p>
        </w:tc>
        <w:tc>
          <w:tcPr>
            <w:tcW w:w="470" w:type="pct"/>
            <w:shd w:val="clear" w:color="auto" w:fill="auto"/>
            <w:vAlign w:val="center"/>
          </w:tcPr>
          <w:p w14:paraId="73ABD7BC"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sz w:val="22"/>
                <w:lang w:eastAsia="lt-LT"/>
              </w:rPr>
              <w:t>13</w:t>
            </w:r>
          </w:p>
        </w:tc>
        <w:tc>
          <w:tcPr>
            <w:tcW w:w="418" w:type="pct"/>
            <w:vAlign w:val="center"/>
          </w:tcPr>
          <w:p w14:paraId="39676763" w14:textId="78394A9A" w:rsidR="00A15660" w:rsidRPr="001934BE" w:rsidRDefault="00A15660" w:rsidP="00A15660">
            <w:pPr>
              <w:spacing w:before="0" w:after="0"/>
              <w:jc w:val="center"/>
              <w:rPr>
                <w:rFonts w:ascii="Times New Roman" w:hAnsi="Times New Roman"/>
                <w:sz w:val="22"/>
                <w:lang w:eastAsia="lt-LT"/>
              </w:rPr>
            </w:pPr>
            <w:r>
              <w:rPr>
                <w:rFonts w:ascii="Times New Roman" w:hAnsi="Times New Roman"/>
                <w:sz w:val="22"/>
                <w:lang w:eastAsia="lt-LT"/>
              </w:rPr>
              <w:t>14</w:t>
            </w:r>
          </w:p>
        </w:tc>
        <w:tc>
          <w:tcPr>
            <w:tcW w:w="368" w:type="pct"/>
            <w:vAlign w:val="center"/>
          </w:tcPr>
          <w:p w14:paraId="2CF083B6" w14:textId="23107DF9" w:rsidR="00A15660" w:rsidRPr="001934BE" w:rsidRDefault="00A15660" w:rsidP="00A15660">
            <w:pPr>
              <w:spacing w:before="0" w:after="0"/>
              <w:jc w:val="center"/>
              <w:rPr>
                <w:rFonts w:ascii="Times New Roman" w:hAnsi="Times New Roman"/>
                <w:sz w:val="22"/>
                <w:lang w:eastAsia="lt-LT"/>
              </w:rPr>
            </w:pPr>
            <w:r>
              <w:rPr>
                <w:rFonts w:ascii="Times New Roman" w:hAnsi="Times New Roman"/>
                <w:sz w:val="22"/>
                <w:lang w:eastAsia="lt-LT"/>
              </w:rPr>
              <w:t>20</w:t>
            </w:r>
          </w:p>
        </w:tc>
        <w:tc>
          <w:tcPr>
            <w:tcW w:w="369" w:type="pct"/>
          </w:tcPr>
          <w:p w14:paraId="2892302E" w14:textId="77777777" w:rsidR="00A15660" w:rsidRPr="001934BE" w:rsidRDefault="00A15660" w:rsidP="00A15660">
            <w:pPr>
              <w:spacing w:before="0" w:after="0"/>
              <w:jc w:val="center"/>
              <w:rPr>
                <w:rFonts w:ascii="Times New Roman" w:hAnsi="Times New Roman"/>
                <w:sz w:val="22"/>
                <w:lang w:eastAsia="lt-LT"/>
              </w:rPr>
            </w:pPr>
          </w:p>
        </w:tc>
        <w:tc>
          <w:tcPr>
            <w:tcW w:w="340" w:type="pct"/>
          </w:tcPr>
          <w:p w14:paraId="69865351" w14:textId="459963B0" w:rsidR="00A15660" w:rsidRPr="001934BE" w:rsidRDefault="00A15660" w:rsidP="00A15660">
            <w:pPr>
              <w:spacing w:before="0" w:after="0"/>
              <w:jc w:val="center"/>
              <w:rPr>
                <w:rFonts w:ascii="Times New Roman" w:hAnsi="Times New Roman"/>
                <w:sz w:val="22"/>
                <w:lang w:eastAsia="lt-LT"/>
              </w:rPr>
            </w:pPr>
          </w:p>
        </w:tc>
        <w:tc>
          <w:tcPr>
            <w:tcW w:w="432" w:type="pct"/>
            <w:shd w:val="clear" w:color="auto" w:fill="auto"/>
            <w:vAlign w:val="center"/>
          </w:tcPr>
          <w:p w14:paraId="22804268" w14:textId="1067647A" w:rsidR="00A15660" w:rsidRPr="001934BE" w:rsidRDefault="00A15660" w:rsidP="00A15660">
            <w:pPr>
              <w:spacing w:before="0" w:after="0"/>
              <w:jc w:val="center"/>
              <w:rPr>
                <w:rFonts w:ascii="Times New Roman" w:hAnsi="Times New Roman"/>
                <w:sz w:val="22"/>
              </w:rPr>
            </w:pPr>
            <w:r w:rsidRPr="001934BE">
              <w:rPr>
                <w:rFonts w:ascii="Times New Roman" w:hAnsi="Times New Roman"/>
                <w:sz w:val="22"/>
                <w:lang w:eastAsia="lt-LT"/>
              </w:rPr>
              <w:t>20</w:t>
            </w:r>
          </w:p>
        </w:tc>
      </w:tr>
      <w:tr w:rsidR="00A15660" w:rsidRPr="001934BE" w14:paraId="0AEE5E9A" w14:textId="77777777" w:rsidTr="00FD2E57">
        <w:trPr>
          <w:jc w:val="center"/>
        </w:trPr>
        <w:tc>
          <w:tcPr>
            <w:tcW w:w="505" w:type="pct"/>
            <w:shd w:val="clear" w:color="auto" w:fill="auto"/>
          </w:tcPr>
          <w:p w14:paraId="2F24EFAE"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PR-2.1.2.2.-1</w:t>
            </w:r>
          </w:p>
        </w:tc>
        <w:tc>
          <w:tcPr>
            <w:tcW w:w="1037" w:type="pct"/>
            <w:shd w:val="clear" w:color="auto" w:fill="auto"/>
          </w:tcPr>
          <w:p w14:paraId="370BBD34"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Įkurti daugiafunkciniai centrai</w:t>
            </w:r>
          </w:p>
        </w:tc>
        <w:tc>
          <w:tcPr>
            <w:tcW w:w="390" w:type="pct"/>
            <w:vAlign w:val="center"/>
          </w:tcPr>
          <w:p w14:paraId="5866494F"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6717383C"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00D53C27"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53385974" w14:textId="326A5D9E"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02B074E8" w14:textId="797E6604"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73E574FE"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1D5440E9" w14:textId="0B4F1501"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0F715C4B" w14:textId="613730B4"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2</w:t>
            </w:r>
          </w:p>
        </w:tc>
      </w:tr>
      <w:tr w:rsidR="00A15660" w:rsidRPr="001934BE" w14:paraId="73B0B641" w14:textId="77777777" w:rsidTr="00D36299">
        <w:trPr>
          <w:jc w:val="center"/>
        </w:trPr>
        <w:tc>
          <w:tcPr>
            <w:tcW w:w="505" w:type="pct"/>
            <w:shd w:val="clear" w:color="auto" w:fill="auto"/>
          </w:tcPr>
          <w:p w14:paraId="75AFDF25"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PR-2.1.2.2.-2</w:t>
            </w:r>
          </w:p>
        </w:tc>
        <w:tc>
          <w:tcPr>
            <w:tcW w:w="1037" w:type="pct"/>
            <w:shd w:val="clear" w:color="auto" w:fill="auto"/>
          </w:tcPr>
          <w:p w14:paraId="7710828A"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Įrengtuose daugiafunkciniuose centruose organizuojamų veiklų (renginių, edukacinių programų) skaičius (per metus)</w:t>
            </w:r>
          </w:p>
        </w:tc>
        <w:tc>
          <w:tcPr>
            <w:tcW w:w="390" w:type="pct"/>
            <w:vAlign w:val="center"/>
          </w:tcPr>
          <w:p w14:paraId="4F6CE689"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1FD50018"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KSSPS, kultūros įstaigos</w:t>
            </w:r>
          </w:p>
        </w:tc>
        <w:tc>
          <w:tcPr>
            <w:tcW w:w="470" w:type="pct"/>
            <w:shd w:val="clear" w:color="auto" w:fill="auto"/>
            <w:vAlign w:val="center"/>
          </w:tcPr>
          <w:p w14:paraId="497168E4"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4C949FD1" w14:textId="0B251ECB"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7421C015" w14:textId="452B6EAC"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00A77737"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081E1297" w14:textId="44C625DD"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1ED1DA4E" w14:textId="444AE41D"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200</w:t>
            </w:r>
          </w:p>
        </w:tc>
      </w:tr>
      <w:tr w:rsidR="00A15660" w:rsidRPr="001934BE" w14:paraId="4B916614" w14:textId="77777777" w:rsidTr="00E87D5F">
        <w:trPr>
          <w:jc w:val="center"/>
        </w:trPr>
        <w:tc>
          <w:tcPr>
            <w:tcW w:w="505" w:type="pct"/>
            <w:shd w:val="clear" w:color="auto" w:fill="auto"/>
          </w:tcPr>
          <w:p w14:paraId="5D4CC63C"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PR-2.1.2.2.-3</w:t>
            </w:r>
          </w:p>
        </w:tc>
        <w:tc>
          <w:tcPr>
            <w:tcW w:w="1037" w:type="pct"/>
            <w:shd w:val="clear" w:color="auto" w:fill="auto"/>
          </w:tcPr>
          <w:p w14:paraId="655DD7EB"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Įrengtame daugiafunkciniame centre organizuojamose veiklose dalyvavusių gyventojų skaičius (per metus)</w:t>
            </w:r>
          </w:p>
        </w:tc>
        <w:tc>
          <w:tcPr>
            <w:tcW w:w="390" w:type="pct"/>
            <w:vAlign w:val="center"/>
          </w:tcPr>
          <w:p w14:paraId="5C313054"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Asm.</w:t>
            </w:r>
          </w:p>
        </w:tc>
        <w:tc>
          <w:tcPr>
            <w:tcW w:w="671" w:type="pct"/>
            <w:shd w:val="clear" w:color="auto" w:fill="auto"/>
            <w:vAlign w:val="center"/>
          </w:tcPr>
          <w:p w14:paraId="6617FE2D"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KSSPS, kultūros įstaigos</w:t>
            </w:r>
          </w:p>
        </w:tc>
        <w:tc>
          <w:tcPr>
            <w:tcW w:w="470" w:type="pct"/>
            <w:shd w:val="clear" w:color="auto" w:fill="auto"/>
            <w:vAlign w:val="center"/>
          </w:tcPr>
          <w:p w14:paraId="417EE142"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04DC592C" w14:textId="6029585B"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2AEDFA69" w14:textId="73E9BABB"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7C787A71"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3891DA6D" w14:textId="339529FC"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3B9483CF" w14:textId="04BBED78"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30000</w:t>
            </w:r>
          </w:p>
        </w:tc>
      </w:tr>
      <w:tr w:rsidR="00A15660" w:rsidRPr="001934BE" w14:paraId="77CDE562" w14:textId="77777777" w:rsidTr="008B7E8A">
        <w:trPr>
          <w:jc w:val="center"/>
        </w:trPr>
        <w:tc>
          <w:tcPr>
            <w:tcW w:w="505" w:type="pct"/>
            <w:shd w:val="clear" w:color="auto" w:fill="auto"/>
          </w:tcPr>
          <w:p w14:paraId="2405EADA"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PR-2.1.2.2.-4</w:t>
            </w:r>
          </w:p>
        </w:tc>
        <w:tc>
          <w:tcPr>
            <w:tcW w:w="1037" w:type="pct"/>
            <w:shd w:val="clear" w:color="auto" w:fill="auto"/>
          </w:tcPr>
          <w:p w14:paraId="120F8204"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Įrengtose erdvėse naujai įsikūrusių mėgėjų meno kolektyvų ir jų dalyvių skaičius</w:t>
            </w:r>
          </w:p>
        </w:tc>
        <w:tc>
          <w:tcPr>
            <w:tcW w:w="390" w:type="pct"/>
            <w:vAlign w:val="center"/>
          </w:tcPr>
          <w:p w14:paraId="77FB9E9A"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 / Asm.</w:t>
            </w:r>
          </w:p>
        </w:tc>
        <w:tc>
          <w:tcPr>
            <w:tcW w:w="671" w:type="pct"/>
            <w:shd w:val="clear" w:color="auto" w:fill="auto"/>
            <w:vAlign w:val="center"/>
          </w:tcPr>
          <w:p w14:paraId="0B008145"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KSSPS, kultūros įstaigos</w:t>
            </w:r>
          </w:p>
        </w:tc>
        <w:tc>
          <w:tcPr>
            <w:tcW w:w="470" w:type="pct"/>
            <w:shd w:val="clear" w:color="auto" w:fill="auto"/>
            <w:vAlign w:val="center"/>
          </w:tcPr>
          <w:p w14:paraId="2D6BE958"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0 / 0</w:t>
            </w:r>
          </w:p>
        </w:tc>
        <w:tc>
          <w:tcPr>
            <w:tcW w:w="418" w:type="pct"/>
            <w:vAlign w:val="center"/>
          </w:tcPr>
          <w:p w14:paraId="31AF3AEC" w14:textId="31117A95"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 / 0</w:t>
            </w:r>
          </w:p>
        </w:tc>
        <w:tc>
          <w:tcPr>
            <w:tcW w:w="368" w:type="pct"/>
            <w:vAlign w:val="center"/>
          </w:tcPr>
          <w:p w14:paraId="1E29AB37" w14:textId="4646FCCF" w:rsidR="00A15660" w:rsidRPr="001934BE" w:rsidRDefault="00A15660" w:rsidP="00A15660">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 / 0</w:t>
            </w:r>
          </w:p>
        </w:tc>
        <w:tc>
          <w:tcPr>
            <w:tcW w:w="369" w:type="pct"/>
          </w:tcPr>
          <w:p w14:paraId="18246762"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09D14439" w14:textId="34FE3AD9"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1FE38E11" w14:textId="4E756C8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5 / 80</w:t>
            </w:r>
          </w:p>
        </w:tc>
      </w:tr>
      <w:tr w:rsidR="00A15660" w:rsidRPr="001934BE" w14:paraId="5EB5B770" w14:textId="77777777" w:rsidTr="0024245B">
        <w:trPr>
          <w:jc w:val="center"/>
        </w:trPr>
        <w:tc>
          <w:tcPr>
            <w:tcW w:w="505" w:type="pct"/>
            <w:shd w:val="clear" w:color="auto" w:fill="auto"/>
          </w:tcPr>
          <w:p w14:paraId="30E5DE2F"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PO-2.2.-1</w:t>
            </w:r>
          </w:p>
        </w:tc>
        <w:tc>
          <w:tcPr>
            <w:tcW w:w="1037" w:type="pct"/>
            <w:shd w:val="clear" w:color="auto" w:fill="auto"/>
          </w:tcPr>
          <w:p w14:paraId="7D897508"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sz w:val="22"/>
              </w:rPr>
              <w:t>Aktyvių kultūros projektų dalyvių</w:t>
            </w:r>
            <w:r w:rsidRPr="001934BE">
              <w:rPr>
                <w:rStyle w:val="Puslapioinaosnuoroda"/>
                <w:rFonts w:ascii="Times New Roman" w:hAnsi="Times New Roman"/>
                <w:sz w:val="22"/>
              </w:rPr>
              <w:footnoteReference w:id="15"/>
            </w:r>
            <w:r w:rsidRPr="001934BE">
              <w:rPr>
                <w:rFonts w:ascii="Times New Roman" w:hAnsi="Times New Roman"/>
                <w:sz w:val="22"/>
              </w:rPr>
              <w:t xml:space="preserve"> dalis</w:t>
            </w:r>
          </w:p>
        </w:tc>
        <w:tc>
          <w:tcPr>
            <w:tcW w:w="390" w:type="pct"/>
            <w:vAlign w:val="center"/>
          </w:tcPr>
          <w:p w14:paraId="1D5BAA72"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60A698AD"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KSSPS (gyventojų nuomonės tyrimas</w:t>
            </w:r>
            <w:r w:rsidRPr="001934BE">
              <w:rPr>
                <w:rStyle w:val="Puslapioinaosnuoroda"/>
                <w:rFonts w:ascii="Times New Roman" w:hAnsi="Times New Roman"/>
                <w:color w:val="000000"/>
                <w:sz w:val="22"/>
                <w:lang w:eastAsia="lt-LT"/>
              </w:rPr>
              <w:footnoteReference w:id="16"/>
            </w:r>
            <w:r w:rsidRPr="001934BE">
              <w:rPr>
                <w:rFonts w:ascii="Times New Roman" w:hAnsi="Times New Roman"/>
                <w:color w:val="000000"/>
                <w:sz w:val="22"/>
                <w:lang w:eastAsia="lt-LT"/>
              </w:rPr>
              <w:t>)</w:t>
            </w:r>
          </w:p>
        </w:tc>
        <w:tc>
          <w:tcPr>
            <w:tcW w:w="470" w:type="pct"/>
            <w:shd w:val="clear" w:color="auto" w:fill="auto"/>
            <w:vAlign w:val="center"/>
          </w:tcPr>
          <w:p w14:paraId="723C06B4"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17,0</w:t>
            </w:r>
          </w:p>
        </w:tc>
        <w:tc>
          <w:tcPr>
            <w:tcW w:w="418" w:type="pct"/>
            <w:vAlign w:val="center"/>
          </w:tcPr>
          <w:p w14:paraId="49A7A48A" w14:textId="5529AF88" w:rsidR="00A15660" w:rsidRPr="001934BE" w:rsidRDefault="00A15660" w:rsidP="00A1566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w:t>
            </w:r>
          </w:p>
        </w:tc>
        <w:tc>
          <w:tcPr>
            <w:tcW w:w="368" w:type="pct"/>
            <w:vAlign w:val="center"/>
          </w:tcPr>
          <w:p w14:paraId="1525824A" w14:textId="5549E569" w:rsidR="00A15660" w:rsidRPr="001934BE" w:rsidRDefault="00A15660" w:rsidP="00A1566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w:t>
            </w:r>
          </w:p>
        </w:tc>
        <w:tc>
          <w:tcPr>
            <w:tcW w:w="369" w:type="pct"/>
          </w:tcPr>
          <w:p w14:paraId="33D8B57B"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0A0600CD" w14:textId="479ED831"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03DA09C7" w14:textId="3C32F5A1"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Ne mažiau kaip 30,0</w:t>
            </w:r>
          </w:p>
        </w:tc>
      </w:tr>
      <w:tr w:rsidR="00A15660" w:rsidRPr="001934BE" w14:paraId="08C12BC7" w14:textId="77777777" w:rsidTr="00F834C3">
        <w:trPr>
          <w:jc w:val="center"/>
        </w:trPr>
        <w:tc>
          <w:tcPr>
            <w:tcW w:w="505" w:type="pct"/>
            <w:shd w:val="clear" w:color="auto" w:fill="auto"/>
          </w:tcPr>
          <w:p w14:paraId="7C4B1A9A"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RE-2.2.1.-1</w:t>
            </w:r>
          </w:p>
        </w:tc>
        <w:tc>
          <w:tcPr>
            <w:tcW w:w="1037" w:type="pct"/>
            <w:shd w:val="clear" w:color="auto" w:fill="auto"/>
          </w:tcPr>
          <w:p w14:paraId="68487AC2"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sz w:val="22"/>
              </w:rPr>
              <w:t xml:space="preserve">Paslaugų, kurios pritaikytos negalią (klausos, regos, </w:t>
            </w:r>
            <w:r w:rsidRPr="001934BE">
              <w:rPr>
                <w:rFonts w:ascii="Times New Roman" w:hAnsi="Times New Roman"/>
                <w:sz w:val="22"/>
              </w:rPr>
              <w:lastRenderedPageBreak/>
              <w:t>judėjimo ir/ ar protinę negalią turintiems) turintiems asmenims, dalis nuo visų paslaugų</w:t>
            </w:r>
          </w:p>
        </w:tc>
        <w:tc>
          <w:tcPr>
            <w:tcW w:w="390" w:type="pct"/>
            <w:vAlign w:val="center"/>
          </w:tcPr>
          <w:p w14:paraId="3F9A4536"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lastRenderedPageBreak/>
              <w:t>Proc.</w:t>
            </w:r>
          </w:p>
        </w:tc>
        <w:tc>
          <w:tcPr>
            <w:tcW w:w="671" w:type="pct"/>
            <w:shd w:val="clear" w:color="auto" w:fill="auto"/>
            <w:vAlign w:val="center"/>
          </w:tcPr>
          <w:p w14:paraId="1C5DEF34"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Kultūros įstaigos</w:t>
            </w:r>
          </w:p>
        </w:tc>
        <w:tc>
          <w:tcPr>
            <w:tcW w:w="470" w:type="pct"/>
            <w:shd w:val="clear" w:color="auto" w:fill="auto"/>
            <w:vAlign w:val="center"/>
          </w:tcPr>
          <w:p w14:paraId="5AAE5569"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5</w:t>
            </w:r>
          </w:p>
        </w:tc>
        <w:tc>
          <w:tcPr>
            <w:tcW w:w="418" w:type="pct"/>
            <w:vAlign w:val="center"/>
          </w:tcPr>
          <w:p w14:paraId="672ED955" w14:textId="19E66038" w:rsidR="00A15660" w:rsidRPr="001934BE" w:rsidRDefault="00A15660" w:rsidP="00A1566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6</w:t>
            </w:r>
          </w:p>
        </w:tc>
        <w:tc>
          <w:tcPr>
            <w:tcW w:w="368" w:type="pct"/>
            <w:vAlign w:val="center"/>
          </w:tcPr>
          <w:p w14:paraId="46A91241" w14:textId="63559312" w:rsidR="00A15660" w:rsidRPr="001934BE" w:rsidRDefault="00A15660" w:rsidP="00A1566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8</w:t>
            </w:r>
          </w:p>
        </w:tc>
        <w:tc>
          <w:tcPr>
            <w:tcW w:w="369" w:type="pct"/>
          </w:tcPr>
          <w:p w14:paraId="55012D5D"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38D417D9" w14:textId="1BB6F5D2"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6D0F8DD6" w14:textId="23596DC0"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10</w:t>
            </w:r>
          </w:p>
        </w:tc>
      </w:tr>
      <w:tr w:rsidR="008712F0" w:rsidRPr="001934BE" w14:paraId="01C97025" w14:textId="77777777" w:rsidTr="00474FDB">
        <w:trPr>
          <w:jc w:val="center"/>
        </w:trPr>
        <w:tc>
          <w:tcPr>
            <w:tcW w:w="505" w:type="pct"/>
            <w:shd w:val="clear" w:color="auto" w:fill="auto"/>
          </w:tcPr>
          <w:p w14:paraId="75B92D75" w14:textId="77777777" w:rsidR="008712F0" w:rsidRPr="001934BE" w:rsidRDefault="008712F0" w:rsidP="008712F0">
            <w:pPr>
              <w:spacing w:before="0" w:after="0"/>
              <w:jc w:val="left"/>
              <w:rPr>
                <w:rFonts w:ascii="Times New Roman" w:hAnsi="Times New Roman"/>
                <w:sz w:val="22"/>
              </w:rPr>
            </w:pPr>
            <w:r w:rsidRPr="001934BE">
              <w:rPr>
                <w:rFonts w:ascii="Times New Roman" w:hAnsi="Times New Roman"/>
                <w:color w:val="000000"/>
                <w:sz w:val="22"/>
                <w:lang w:eastAsia="lt-LT"/>
              </w:rPr>
              <w:t>PR-2.2.1.1.-1</w:t>
            </w:r>
          </w:p>
        </w:tc>
        <w:tc>
          <w:tcPr>
            <w:tcW w:w="1037" w:type="pct"/>
            <w:shd w:val="clear" w:color="auto" w:fill="auto"/>
          </w:tcPr>
          <w:p w14:paraId="5C11DC3C" w14:textId="77777777" w:rsidR="008712F0" w:rsidRPr="001934BE" w:rsidRDefault="008712F0" w:rsidP="008712F0">
            <w:pPr>
              <w:spacing w:before="0" w:after="0"/>
              <w:jc w:val="left"/>
              <w:rPr>
                <w:rFonts w:ascii="Times New Roman" w:hAnsi="Times New Roman"/>
                <w:sz w:val="22"/>
              </w:rPr>
            </w:pPr>
            <w:r w:rsidRPr="001934BE">
              <w:rPr>
                <w:rFonts w:ascii="Times New Roman" w:hAnsi="Times New Roman"/>
                <w:color w:val="000000"/>
                <w:sz w:val="22"/>
                <w:lang w:eastAsia="lt-LT"/>
              </w:rPr>
              <w:t>Edukacinių programų, įtrauktų, į Kultūros paso paslaugų rinkinį, skaičius</w:t>
            </w:r>
          </w:p>
        </w:tc>
        <w:tc>
          <w:tcPr>
            <w:tcW w:w="390" w:type="pct"/>
            <w:vAlign w:val="center"/>
          </w:tcPr>
          <w:p w14:paraId="343AD804" w14:textId="77777777" w:rsidR="008712F0" w:rsidRPr="001934BE" w:rsidRDefault="008712F0" w:rsidP="008712F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507DF2B6" w14:textId="11E2F315" w:rsidR="008712F0" w:rsidRPr="001934BE" w:rsidRDefault="008712F0" w:rsidP="008712F0">
            <w:pPr>
              <w:spacing w:before="0" w:after="0"/>
              <w:jc w:val="center"/>
              <w:rPr>
                <w:rFonts w:ascii="Times New Roman" w:hAnsi="Times New Roman"/>
                <w:sz w:val="22"/>
              </w:rPr>
            </w:pPr>
            <w:r w:rsidRPr="001934BE">
              <w:rPr>
                <w:rFonts w:ascii="Times New Roman" w:hAnsi="Times New Roman"/>
                <w:color w:val="000000"/>
                <w:sz w:val="22"/>
                <w:lang w:eastAsia="lt-LT"/>
              </w:rPr>
              <w:t>Muziejus, kultūros įstaigos, TIC</w:t>
            </w:r>
            <w:r>
              <w:rPr>
                <w:rFonts w:ascii="Times New Roman" w:hAnsi="Times New Roman"/>
                <w:color w:val="000000"/>
                <w:sz w:val="22"/>
                <w:lang w:eastAsia="lt-LT"/>
              </w:rPr>
              <w:t xml:space="preserve"> </w:t>
            </w:r>
            <w:r w:rsidRPr="008712F0">
              <w:rPr>
                <w:rFonts w:ascii="Times New Roman" w:hAnsi="Times New Roman"/>
                <w:b/>
                <w:bCs/>
                <w:color w:val="000000"/>
                <w:sz w:val="22"/>
                <w:lang w:eastAsia="lt-LT"/>
              </w:rPr>
              <w:t>ir NVO</w:t>
            </w:r>
          </w:p>
        </w:tc>
        <w:tc>
          <w:tcPr>
            <w:tcW w:w="470" w:type="pct"/>
            <w:shd w:val="clear" w:color="auto" w:fill="auto"/>
            <w:vAlign w:val="center"/>
          </w:tcPr>
          <w:p w14:paraId="0AD5011E" w14:textId="77777777" w:rsidR="008712F0" w:rsidRPr="001934BE" w:rsidRDefault="008712F0" w:rsidP="008712F0">
            <w:pPr>
              <w:spacing w:before="0" w:after="0"/>
              <w:jc w:val="center"/>
              <w:rPr>
                <w:rFonts w:ascii="Times New Roman" w:hAnsi="Times New Roman"/>
                <w:sz w:val="22"/>
              </w:rPr>
            </w:pPr>
            <w:r w:rsidRPr="001934BE">
              <w:rPr>
                <w:rFonts w:ascii="Times New Roman" w:hAnsi="Times New Roman"/>
                <w:color w:val="000000"/>
                <w:sz w:val="22"/>
                <w:lang w:eastAsia="lt-LT"/>
              </w:rPr>
              <w:t>14</w:t>
            </w:r>
          </w:p>
        </w:tc>
        <w:tc>
          <w:tcPr>
            <w:tcW w:w="418" w:type="pct"/>
            <w:vAlign w:val="center"/>
          </w:tcPr>
          <w:p w14:paraId="41FCF4C6" w14:textId="58D25F45" w:rsidR="008712F0" w:rsidRPr="001934BE" w:rsidRDefault="008712F0" w:rsidP="008712F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20</w:t>
            </w:r>
          </w:p>
        </w:tc>
        <w:tc>
          <w:tcPr>
            <w:tcW w:w="368" w:type="pct"/>
            <w:vAlign w:val="center"/>
          </w:tcPr>
          <w:p w14:paraId="07F70E9E" w14:textId="292EC681" w:rsidR="008712F0" w:rsidRPr="001934BE" w:rsidRDefault="008712F0" w:rsidP="008712F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28</w:t>
            </w:r>
          </w:p>
        </w:tc>
        <w:tc>
          <w:tcPr>
            <w:tcW w:w="369" w:type="pct"/>
          </w:tcPr>
          <w:p w14:paraId="1E3CB5E4" w14:textId="77777777" w:rsidR="008712F0" w:rsidRPr="001934BE" w:rsidRDefault="008712F0" w:rsidP="008712F0">
            <w:pPr>
              <w:spacing w:before="0" w:after="0"/>
              <w:jc w:val="center"/>
              <w:rPr>
                <w:rFonts w:ascii="Times New Roman" w:hAnsi="Times New Roman"/>
                <w:color w:val="000000"/>
                <w:sz w:val="22"/>
                <w:lang w:eastAsia="lt-LT"/>
              </w:rPr>
            </w:pPr>
          </w:p>
        </w:tc>
        <w:tc>
          <w:tcPr>
            <w:tcW w:w="340" w:type="pct"/>
          </w:tcPr>
          <w:p w14:paraId="0FB2B437" w14:textId="29362BD8" w:rsidR="008712F0" w:rsidRPr="001934BE" w:rsidRDefault="008712F0" w:rsidP="008712F0">
            <w:pPr>
              <w:spacing w:before="0" w:after="0"/>
              <w:jc w:val="center"/>
              <w:rPr>
                <w:rFonts w:ascii="Times New Roman" w:hAnsi="Times New Roman"/>
                <w:color w:val="000000"/>
                <w:sz w:val="22"/>
                <w:lang w:eastAsia="lt-LT"/>
              </w:rPr>
            </w:pPr>
          </w:p>
        </w:tc>
        <w:tc>
          <w:tcPr>
            <w:tcW w:w="432" w:type="pct"/>
            <w:shd w:val="clear" w:color="auto" w:fill="auto"/>
            <w:vAlign w:val="center"/>
          </w:tcPr>
          <w:p w14:paraId="28989CF0" w14:textId="3BA3A30B" w:rsidR="008712F0" w:rsidRPr="001934BE" w:rsidRDefault="008712F0" w:rsidP="008712F0">
            <w:pPr>
              <w:spacing w:before="0" w:after="0"/>
              <w:jc w:val="center"/>
              <w:rPr>
                <w:rFonts w:ascii="Times New Roman" w:hAnsi="Times New Roman"/>
                <w:sz w:val="22"/>
              </w:rPr>
            </w:pPr>
            <w:r w:rsidRPr="001934BE">
              <w:rPr>
                <w:rFonts w:ascii="Times New Roman" w:hAnsi="Times New Roman"/>
                <w:color w:val="000000"/>
                <w:sz w:val="22"/>
                <w:lang w:eastAsia="lt-LT"/>
              </w:rPr>
              <w:t>18</w:t>
            </w:r>
          </w:p>
        </w:tc>
      </w:tr>
      <w:tr w:rsidR="00A15660" w:rsidRPr="001934BE" w14:paraId="30739A46" w14:textId="77777777" w:rsidTr="009B25D2">
        <w:trPr>
          <w:jc w:val="center"/>
        </w:trPr>
        <w:tc>
          <w:tcPr>
            <w:tcW w:w="505" w:type="pct"/>
            <w:shd w:val="clear" w:color="auto" w:fill="auto"/>
          </w:tcPr>
          <w:p w14:paraId="27DFDD76" w14:textId="77777777" w:rsidR="00A15660" w:rsidRPr="001934BE" w:rsidRDefault="00A15660" w:rsidP="00A15660">
            <w:pPr>
              <w:spacing w:before="0" w:after="0"/>
              <w:jc w:val="left"/>
              <w:rPr>
                <w:rFonts w:ascii="Times New Roman" w:hAnsi="Times New Roman"/>
                <w:sz w:val="22"/>
              </w:rPr>
            </w:pPr>
            <w:r w:rsidRPr="001934BE">
              <w:rPr>
                <w:rFonts w:ascii="Times New Roman" w:hAnsi="Times New Roman"/>
                <w:color w:val="000000"/>
                <w:sz w:val="22"/>
                <w:lang w:eastAsia="lt-LT"/>
              </w:rPr>
              <w:t>PR-2.2.1.1.-2</w:t>
            </w:r>
          </w:p>
        </w:tc>
        <w:tc>
          <w:tcPr>
            <w:tcW w:w="1037" w:type="pct"/>
            <w:shd w:val="clear" w:color="auto" w:fill="auto"/>
          </w:tcPr>
          <w:p w14:paraId="523FBD2D" w14:textId="77777777" w:rsidR="00A15660" w:rsidRPr="001934BE" w:rsidRDefault="00A15660" w:rsidP="00A15660">
            <w:pPr>
              <w:spacing w:before="0" w:after="0"/>
              <w:jc w:val="left"/>
              <w:rPr>
                <w:rFonts w:ascii="Times New Roman" w:hAnsi="Times New Roman"/>
                <w:color w:val="000000"/>
                <w:sz w:val="22"/>
                <w:lang w:eastAsia="lt-LT"/>
              </w:rPr>
            </w:pPr>
            <w:r w:rsidRPr="001934BE">
              <w:rPr>
                <w:rFonts w:ascii="Times New Roman" w:hAnsi="Times New Roman"/>
                <w:color w:val="000000"/>
                <w:sz w:val="22"/>
                <w:lang w:eastAsia="lt-LT"/>
              </w:rPr>
              <w:t>Sukurtos naujos paslaugos, pritaikytos negalią (klausos, regos, judėjimo ir/ ar protinę) turintiems asmenims</w:t>
            </w:r>
          </w:p>
        </w:tc>
        <w:tc>
          <w:tcPr>
            <w:tcW w:w="390" w:type="pct"/>
            <w:vAlign w:val="center"/>
          </w:tcPr>
          <w:p w14:paraId="724958DC"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02E2F73F"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Muziejus, Biblioteka, kitos kultūros įstaigos</w:t>
            </w:r>
          </w:p>
        </w:tc>
        <w:tc>
          <w:tcPr>
            <w:tcW w:w="470" w:type="pct"/>
            <w:shd w:val="clear" w:color="auto" w:fill="auto"/>
            <w:vAlign w:val="center"/>
          </w:tcPr>
          <w:p w14:paraId="5833E129" w14:textId="77777777"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639ECD4F" w14:textId="3622318D" w:rsidR="00A15660" w:rsidRPr="001934BE" w:rsidRDefault="00A15660" w:rsidP="00A1566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8" w:type="pct"/>
            <w:vAlign w:val="center"/>
          </w:tcPr>
          <w:p w14:paraId="76E3D64F" w14:textId="180BD2F4" w:rsidR="00A15660" w:rsidRPr="001934BE" w:rsidRDefault="003336FC" w:rsidP="00A15660">
            <w:pPr>
              <w:spacing w:before="0" w:after="0"/>
              <w:jc w:val="center"/>
              <w:rPr>
                <w:rFonts w:ascii="Times New Roman" w:hAnsi="Times New Roman"/>
                <w:color w:val="000000"/>
                <w:sz w:val="22"/>
                <w:lang w:eastAsia="lt-LT"/>
              </w:rPr>
            </w:pPr>
            <w:r>
              <w:rPr>
                <w:rFonts w:ascii="Times New Roman" w:hAnsi="Times New Roman"/>
                <w:color w:val="000000"/>
                <w:sz w:val="22"/>
                <w:lang w:eastAsia="lt-LT"/>
              </w:rPr>
              <w:t>4</w:t>
            </w:r>
          </w:p>
        </w:tc>
        <w:tc>
          <w:tcPr>
            <w:tcW w:w="369" w:type="pct"/>
          </w:tcPr>
          <w:p w14:paraId="0ED371AB" w14:textId="77777777" w:rsidR="00A15660" w:rsidRPr="001934BE" w:rsidRDefault="00A15660" w:rsidP="00A15660">
            <w:pPr>
              <w:spacing w:before="0" w:after="0"/>
              <w:jc w:val="center"/>
              <w:rPr>
                <w:rFonts w:ascii="Times New Roman" w:hAnsi="Times New Roman"/>
                <w:color w:val="000000"/>
                <w:sz w:val="22"/>
                <w:lang w:eastAsia="lt-LT"/>
              </w:rPr>
            </w:pPr>
          </w:p>
        </w:tc>
        <w:tc>
          <w:tcPr>
            <w:tcW w:w="340" w:type="pct"/>
          </w:tcPr>
          <w:p w14:paraId="1E2B9EBA" w14:textId="1A1ABD0E" w:rsidR="00A15660" w:rsidRPr="001934BE" w:rsidRDefault="00A15660" w:rsidP="00A15660">
            <w:pPr>
              <w:spacing w:before="0" w:after="0"/>
              <w:jc w:val="center"/>
              <w:rPr>
                <w:rFonts w:ascii="Times New Roman" w:hAnsi="Times New Roman"/>
                <w:color w:val="000000"/>
                <w:sz w:val="22"/>
                <w:lang w:eastAsia="lt-LT"/>
              </w:rPr>
            </w:pPr>
          </w:p>
        </w:tc>
        <w:tc>
          <w:tcPr>
            <w:tcW w:w="432" w:type="pct"/>
            <w:shd w:val="clear" w:color="auto" w:fill="auto"/>
            <w:vAlign w:val="center"/>
          </w:tcPr>
          <w:p w14:paraId="5951C15B" w14:textId="55B865F0" w:rsidR="00A15660" w:rsidRPr="001934BE" w:rsidRDefault="00A15660" w:rsidP="00A15660">
            <w:pPr>
              <w:spacing w:before="0" w:after="0"/>
              <w:jc w:val="center"/>
              <w:rPr>
                <w:rFonts w:ascii="Times New Roman" w:hAnsi="Times New Roman"/>
                <w:sz w:val="22"/>
              </w:rPr>
            </w:pPr>
            <w:r w:rsidRPr="001934BE">
              <w:rPr>
                <w:rFonts w:ascii="Times New Roman" w:hAnsi="Times New Roman"/>
                <w:color w:val="000000"/>
                <w:sz w:val="22"/>
                <w:lang w:eastAsia="lt-LT"/>
              </w:rPr>
              <w:t>4</w:t>
            </w:r>
          </w:p>
        </w:tc>
      </w:tr>
      <w:tr w:rsidR="003336FC" w:rsidRPr="001934BE" w14:paraId="403827E4" w14:textId="77777777" w:rsidTr="000A73D7">
        <w:trPr>
          <w:jc w:val="center"/>
        </w:trPr>
        <w:tc>
          <w:tcPr>
            <w:tcW w:w="505" w:type="pct"/>
            <w:shd w:val="clear" w:color="auto" w:fill="auto"/>
          </w:tcPr>
          <w:p w14:paraId="5DF23D94"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PR-2.2.1.2.-1</w:t>
            </w:r>
          </w:p>
        </w:tc>
        <w:tc>
          <w:tcPr>
            <w:tcW w:w="1037" w:type="pct"/>
            <w:shd w:val="clear" w:color="auto" w:fill="auto"/>
          </w:tcPr>
          <w:p w14:paraId="313141EA"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Sukurta vieninga kultūros srities komunikacijos strategija</w:t>
            </w:r>
          </w:p>
        </w:tc>
        <w:tc>
          <w:tcPr>
            <w:tcW w:w="390" w:type="pct"/>
            <w:vAlign w:val="center"/>
          </w:tcPr>
          <w:p w14:paraId="49BA7E1B"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1284B252" w14:textId="56C96BDD"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 xml:space="preserve">KSSPS, </w:t>
            </w:r>
            <w:r>
              <w:rPr>
                <w:rFonts w:ascii="Times New Roman" w:hAnsi="Times New Roman"/>
                <w:color w:val="000000"/>
                <w:sz w:val="22"/>
                <w:lang w:eastAsia="lt-LT"/>
              </w:rPr>
              <w:t>VRBS</w:t>
            </w:r>
          </w:p>
        </w:tc>
        <w:tc>
          <w:tcPr>
            <w:tcW w:w="470" w:type="pct"/>
            <w:shd w:val="clear" w:color="auto" w:fill="auto"/>
            <w:vAlign w:val="center"/>
          </w:tcPr>
          <w:p w14:paraId="07B9A578"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063899B0" w14:textId="74C86845"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5B448ECE" w14:textId="46DF2700"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37C9A89F"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468E3B7E" w14:textId="60BC6DB5"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780DB07A" w14:textId="0A7506B0"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336FC" w:rsidRPr="001934BE" w14:paraId="060DAFB9" w14:textId="77777777" w:rsidTr="00633A70">
        <w:trPr>
          <w:jc w:val="center"/>
        </w:trPr>
        <w:tc>
          <w:tcPr>
            <w:tcW w:w="505" w:type="pct"/>
            <w:shd w:val="clear" w:color="auto" w:fill="auto"/>
          </w:tcPr>
          <w:p w14:paraId="455F1B23"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PR-2.2.1.2.-2</w:t>
            </w:r>
          </w:p>
        </w:tc>
        <w:tc>
          <w:tcPr>
            <w:tcW w:w="1037" w:type="pct"/>
            <w:shd w:val="clear" w:color="auto" w:fill="auto"/>
          </w:tcPr>
          <w:p w14:paraId="6CA0E83A"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Sukurta vieninga kultūros srities komunikacijos platforma</w:t>
            </w:r>
            <w:r w:rsidRPr="001934BE">
              <w:rPr>
                <w:rStyle w:val="Puslapioinaosnuoroda"/>
                <w:rFonts w:ascii="Times New Roman" w:hAnsi="Times New Roman"/>
                <w:color w:val="000000"/>
                <w:sz w:val="22"/>
                <w:lang w:eastAsia="lt-LT"/>
              </w:rPr>
              <w:footnoteReference w:id="17"/>
            </w:r>
          </w:p>
        </w:tc>
        <w:tc>
          <w:tcPr>
            <w:tcW w:w="390" w:type="pct"/>
            <w:vAlign w:val="center"/>
          </w:tcPr>
          <w:p w14:paraId="73F9E317"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5489EA75" w14:textId="6B8E701C" w:rsidR="003336FC" w:rsidRPr="001934BE" w:rsidRDefault="003336FC" w:rsidP="003336FC">
            <w:pPr>
              <w:spacing w:before="0" w:after="0"/>
              <w:jc w:val="center"/>
              <w:rPr>
                <w:rFonts w:ascii="Times New Roman" w:hAnsi="Times New Roman"/>
                <w:sz w:val="22"/>
              </w:rPr>
            </w:pPr>
            <w:r>
              <w:rPr>
                <w:rFonts w:ascii="Times New Roman" w:hAnsi="Times New Roman"/>
                <w:color w:val="000000"/>
                <w:sz w:val="22"/>
                <w:lang w:eastAsia="lt-LT"/>
              </w:rPr>
              <w:t>VRBS</w:t>
            </w:r>
            <w:r w:rsidRPr="001934BE">
              <w:rPr>
                <w:rFonts w:ascii="Times New Roman" w:hAnsi="Times New Roman"/>
                <w:color w:val="000000"/>
                <w:sz w:val="22"/>
                <w:lang w:eastAsia="lt-LT"/>
              </w:rPr>
              <w:t xml:space="preserve">, </w:t>
            </w:r>
            <w:r>
              <w:rPr>
                <w:rFonts w:ascii="Times New Roman" w:hAnsi="Times New Roman"/>
                <w:color w:val="000000"/>
                <w:sz w:val="22"/>
                <w:lang w:eastAsia="lt-LT"/>
              </w:rPr>
              <w:t>BRS</w:t>
            </w:r>
            <w:r w:rsidRPr="001934BE">
              <w:rPr>
                <w:rFonts w:ascii="Times New Roman" w:hAnsi="Times New Roman"/>
                <w:color w:val="000000"/>
                <w:sz w:val="22"/>
                <w:lang w:eastAsia="lt-LT"/>
              </w:rPr>
              <w:t>, TIC</w:t>
            </w:r>
          </w:p>
        </w:tc>
        <w:tc>
          <w:tcPr>
            <w:tcW w:w="470" w:type="pct"/>
            <w:shd w:val="clear" w:color="auto" w:fill="auto"/>
            <w:vAlign w:val="center"/>
          </w:tcPr>
          <w:p w14:paraId="49F46325"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1615CCBC" w14:textId="24148AD1"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2F16339E" w14:textId="67D03830" w:rsidR="003336FC" w:rsidRPr="001934BE" w:rsidRDefault="003336FC" w:rsidP="003336FC">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w:t>
            </w:r>
          </w:p>
        </w:tc>
        <w:tc>
          <w:tcPr>
            <w:tcW w:w="369" w:type="pct"/>
          </w:tcPr>
          <w:p w14:paraId="70987A12"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1A2C7DBE" w14:textId="4E56BCDE"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3F8C57B6" w14:textId="598D3B65"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336FC" w:rsidRPr="001934BE" w14:paraId="5212CC0A" w14:textId="77777777" w:rsidTr="00F74791">
        <w:trPr>
          <w:jc w:val="center"/>
        </w:trPr>
        <w:tc>
          <w:tcPr>
            <w:tcW w:w="505" w:type="pct"/>
            <w:shd w:val="clear" w:color="auto" w:fill="auto"/>
          </w:tcPr>
          <w:p w14:paraId="561AEE13"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PR-2.2.1.2.-3</w:t>
            </w:r>
          </w:p>
        </w:tc>
        <w:tc>
          <w:tcPr>
            <w:tcW w:w="1037" w:type="pct"/>
            <w:shd w:val="clear" w:color="auto" w:fill="auto"/>
          </w:tcPr>
          <w:p w14:paraId="622C2CA3"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 xml:space="preserve">Įgyvendinta vieningos kultūros srities komunikacijos strategijos dalis </w:t>
            </w:r>
          </w:p>
        </w:tc>
        <w:tc>
          <w:tcPr>
            <w:tcW w:w="390" w:type="pct"/>
            <w:vAlign w:val="center"/>
          </w:tcPr>
          <w:p w14:paraId="53B94BF8"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06A4525F" w14:textId="1EB4A15E"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 xml:space="preserve">KSSPS, </w:t>
            </w:r>
            <w:r>
              <w:rPr>
                <w:rFonts w:ascii="Times New Roman" w:hAnsi="Times New Roman"/>
                <w:color w:val="000000"/>
                <w:sz w:val="22"/>
                <w:lang w:eastAsia="lt-LT"/>
              </w:rPr>
              <w:t>VRBS</w:t>
            </w:r>
          </w:p>
        </w:tc>
        <w:tc>
          <w:tcPr>
            <w:tcW w:w="470" w:type="pct"/>
            <w:shd w:val="clear" w:color="auto" w:fill="auto"/>
            <w:vAlign w:val="center"/>
          </w:tcPr>
          <w:p w14:paraId="68F8C1DA"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31153BB8" w14:textId="40641574"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4818FE45" w14:textId="4229C0BE"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41977B6D"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3D66E616" w14:textId="248FF42F"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2A31C301" w14:textId="37E092A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100</w:t>
            </w:r>
          </w:p>
        </w:tc>
      </w:tr>
      <w:tr w:rsidR="003336FC" w:rsidRPr="001934BE" w14:paraId="23C53B22" w14:textId="77777777" w:rsidTr="00073F49">
        <w:trPr>
          <w:jc w:val="center"/>
        </w:trPr>
        <w:tc>
          <w:tcPr>
            <w:tcW w:w="505" w:type="pct"/>
            <w:shd w:val="clear" w:color="auto" w:fill="auto"/>
          </w:tcPr>
          <w:p w14:paraId="362A6AD5"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PR-2.2.1.2.-4</w:t>
            </w:r>
          </w:p>
        </w:tc>
        <w:tc>
          <w:tcPr>
            <w:tcW w:w="1037" w:type="pct"/>
            <w:shd w:val="clear" w:color="auto" w:fill="auto"/>
          </w:tcPr>
          <w:p w14:paraId="145146FF"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Informacijos apie kultūros veiklas ir galimybes Savivaldybėje teikimo (internete ir pan.) pakankamumo vertinimas (gyventojų nuomonės tyrimas)</w:t>
            </w:r>
          </w:p>
        </w:tc>
        <w:tc>
          <w:tcPr>
            <w:tcW w:w="390" w:type="pct"/>
            <w:vAlign w:val="center"/>
          </w:tcPr>
          <w:p w14:paraId="0D1D6168"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balai</w:t>
            </w:r>
          </w:p>
        </w:tc>
        <w:tc>
          <w:tcPr>
            <w:tcW w:w="671" w:type="pct"/>
            <w:shd w:val="clear" w:color="auto" w:fill="auto"/>
            <w:vAlign w:val="center"/>
          </w:tcPr>
          <w:p w14:paraId="3B2E922C" w14:textId="15D48DD3"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 xml:space="preserve">KSSPS, </w:t>
            </w:r>
            <w:r>
              <w:rPr>
                <w:rFonts w:ascii="Times New Roman" w:hAnsi="Times New Roman"/>
                <w:color w:val="000000"/>
                <w:sz w:val="22"/>
                <w:lang w:eastAsia="lt-LT"/>
              </w:rPr>
              <w:t>VRBS</w:t>
            </w:r>
            <w:r w:rsidRPr="001934BE">
              <w:rPr>
                <w:rFonts w:ascii="Times New Roman" w:hAnsi="Times New Roman"/>
                <w:color w:val="000000"/>
                <w:sz w:val="22"/>
                <w:lang w:eastAsia="lt-LT"/>
              </w:rPr>
              <w:t xml:space="preserve"> (gyventojų nuomonės tyrimas</w:t>
            </w:r>
            <w:r w:rsidRPr="001934BE">
              <w:rPr>
                <w:rStyle w:val="Puslapioinaosnuoroda"/>
                <w:rFonts w:ascii="Times New Roman" w:hAnsi="Times New Roman"/>
                <w:color w:val="000000"/>
                <w:sz w:val="22"/>
                <w:lang w:eastAsia="lt-LT"/>
              </w:rPr>
              <w:footnoteReference w:id="18"/>
            </w:r>
            <w:r w:rsidRPr="001934BE">
              <w:rPr>
                <w:rFonts w:ascii="Times New Roman" w:hAnsi="Times New Roman"/>
                <w:color w:val="000000"/>
                <w:sz w:val="22"/>
                <w:lang w:eastAsia="lt-LT"/>
              </w:rPr>
              <w:t>)</w:t>
            </w:r>
          </w:p>
        </w:tc>
        <w:tc>
          <w:tcPr>
            <w:tcW w:w="470" w:type="pct"/>
            <w:shd w:val="clear" w:color="auto" w:fill="auto"/>
            <w:vAlign w:val="center"/>
          </w:tcPr>
          <w:p w14:paraId="04AA6F17"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7,6</w:t>
            </w:r>
          </w:p>
        </w:tc>
        <w:tc>
          <w:tcPr>
            <w:tcW w:w="418" w:type="pct"/>
            <w:vAlign w:val="center"/>
          </w:tcPr>
          <w:p w14:paraId="308C431D" w14:textId="52DD6F5D" w:rsidR="003336FC" w:rsidRPr="001934BE" w:rsidRDefault="003336FC" w:rsidP="003336FC">
            <w:pPr>
              <w:spacing w:before="0" w:after="0"/>
              <w:jc w:val="center"/>
              <w:rPr>
                <w:rFonts w:ascii="Times New Roman" w:hAnsi="Times New Roman"/>
                <w:color w:val="000000"/>
                <w:sz w:val="22"/>
                <w:lang w:eastAsia="lt-LT"/>
              </w:rPr>
            </w:pPr>
            <w:r>
              <w:rPr>
                <w:rFonts w:ascii="Times New Roman" w:hAnsi="Times New Roman"/>
                <w:color w:val="000000"/>
                <w:sz w:val="22"/>
                <w:lang w:eastAsia="lt-LT"/>
              </w:rPr>
              <w:t>-</w:t>
            </w:r>
          </w:p>
        </w:tc>
        <w:tc>
          <w:tcPr>
            <w:tcW w:w="368" w:type="pct"/>
            <w:vAlign w:val="center"/>
          </w:tcPr>
          <w:p w14:paraId="743512B6" w14:textId="5907CE8D" w:rsidR="003336FC" w:rsidRPr="001934BE" w:rsidRDefault="003336FC" w:rsidP="003336FC">
            <w:pPr>
              <w:spacing w:before="0" w:after="0"/>
              <w:jc w:val="center"/>
              <w:rPr>
                <w:rFonts w:ascii="Times New Roman" w:hAnsi="Times New Roman"/>
                <w:color w:val="000000"/>
                <w:sz w:val="22"/>
                <w:lang w:eastAsia="lt-LT"/>
              </w:rPr>
            </w:pPr>
            <w:r>
              <w:rPr>
                <w:rFonts w:ascii="Times New Roman" w:hAnsi="Times New Roman"/>
                <w:color w:val="000000"/>
                <w:sz w:val="22"/>
                <w:lang w:eastAsia="lt-LT"/>
              </w:rPr>
              <w:t>-</w:t>
            </w:r>
          </w:p>
        </w:tc>
        <w:tc>
          <w:tcPr>
            <w:tcW w:w="369" w:type="pct"/>
          </w:tcPr>
          <w:p w14:paraId="64F75A47"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1D883F66" w14:textId="6B66E1F5"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19747550" w14:textId="2F95B688"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ne mažiau kaip 8,0</w:t>
            </w:r>
          </w:p>
        </w:tc>
      </w:tr>
      <w:tr w:rsidR="003336FC" w:rsidRPr="001934BE" w14:paraId="0A3D49E3" w14:textId="77777777" w:rsidTr="009B6753">
        <w:trPr>
          <w:jc w:val="center"/>
        </w:trPr>
        <w:tc>
          <w:tcPr>
            <w:tcW w:w="505" w:type="pct"/>
            <w:shd w:val="clear" w:color="auto" w:fill="auto"/>
          </w:tcPr>
          <w:p w14:paraId="607A3C40"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PR-2.2.1.3.-1</w:t>
            </w:r>
          </w:p>
        </w:tc>
        <w:tc>
          <w:tcPr>
            <w:tcW w:w="1037" w:type="pct"/>
            <w:shd w:val="clear" w:color="auto" w:fill="auto"/>
          </w:tcPr>
          <w:p w14:paraId="4C66463B"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Meno atstovų, NVO ir bendruomenių narių dalis Klaipėdos rajono savivaldybės kultūros taryboje</w:t>
            </w:r>
          </w:p>
        </w:tc>
        <w:tc>
          <w:tcPr>
            <w:tcW w:w="390" w:type="pct"/>
            <w:vAlign w:val="center"/>
          </w:tcPr>
          <w:p w14:paraId="0AA11D41"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61EBF597"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34399DCA"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9</w:t>
            </w:r>
          </w:p>
        </w:tc>
        <w:tc>
          <w:tcPr>
            <w:tcW w:w="418" w:type="pct"/>
            <w:vAlign w:val="center"/>
          </w:tcPr>
          <w:p w14:paraId="25FC3DF2" w14:textId="2803B1A4" w:rsidR="003336FC" w:rsidRPr="001934BE" w:rsidRDefault="003336FC" w:rsidP="003336FC">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38</w:t>
            </w:r>
          </w:p>
        </w:tc>
        <w:tc>
          <w:tcPr>
            <w:tcW w:w="368" w:type="pct"/>
            <w:vAlign w:val="center"/>
          </w:tcPr>
          <w:p w14:paraId="4E36157A" w14:textId="2DB34FC5" w:rsidR="003336FC" w:rsidRPr="001934BE" w:rsidRDefault="003336FC" w:rsidP="003336FC">
            <w:pPr>
              <w:spacing w:before="0" w:after="0"/>
              <w:jc w:val="center"/>
              <w:rPr>
                <w:rFonts w:ascii="Times New Roman" w:hAnsi="Times New Roman"/>
                <w:color w:val="000000"/>
                <w:sz w:val="22"/>
                <w:lang w:eastAsia="lt-LT"/>
              </w:rPr>
            </w:pPr>
            <w:r>
              <w:rPr>
                <w:rFonts w:ascii="Times New Roman" w:hAnsi="Times New Roman"/>
                <w:color w:val="000000"/>
                <w:sz w:val="22"/>
                <w:lang w:eastAsia="lt-LT"/>
              </w:rPr>
              <w:t>38</w:t>
            </w:r>
          </w:p>
        </w:tc>
        <w:tc>
          <w:tcPr>
            <w:tcW w:w="369" w:type="pct"/>
          </w:tcPr>
          <w:p w14:paraId="7E4CAD2F"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63E26E0F" w14:textId="004F53C0"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2167127F" w14:textId="0EF4E42E"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18</w:t>
            </w:r>
          </w:p>
        </w:tc>
      </w:tr>
      <w:tr w:rsidR="003336FC" w:rsidRPr="001934BE" w14:paraId="50B185A4" w14:textId="77777777" w:rsidTr="0029605B">
        <w:trPr>
          <w:jc w:val="center"/>
        </w:trPr>
        <w:tc>
          <w:tcPr>
            <w:tcW w:w="505" w:type="pct"/>
            <w:shd w:val="clear" w:color="auto" w:fill="auto"/>
          </w:tcPr>
          <w:p w14:paraId="6C484255"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PR-2.2.1.4.-1</w:t>
            </w:r>
          </w:p>
        </w:tc>
        <w:tc>
          <w:tcPr>
            <w:tcW w:w="1037" w:type="pct"/>
            <w:shd w:val="clear" w:color="auto" w:fill="auto"/>
          </w:tcPr>
          <w:p w14:paraId="2B25B1EA"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 xml:space="preserve">Kultūros įstaigų, </w:t>
            </w:r>
            <w:r w:rsidRPr="001934BE">
              <w:rPr>
                <w:rFonts w:ascii="Times New Roman" w:hAnsi="Times New Roman"/>
                <w:sz w:val="22"/>
              </w:rPr>
              <w:t xml:space="preserve">akredituotų savanorius </w:t>
            </w:r>
            <w:r w:rsidRPr="001934BE">
              <w:rPr>
                <w:rFonts w:ascii="Times New Roman" w:hAnsi="Times New Roman"/>
                <w:color w:val="000000"/>
                <w:sz w:val="22"/>
                <w:lang w:eastAsia="lt-LT"/>
              </w:rPr>
              <w:t>priimančia</w:t>
            </w:r>
            <w:r w:rsidRPr="001934BE">
              <w:rPr>
                <w:rFonts w:ascii="Times New Roman" w:hAnsi="Times New Roman"/>
                <w:sz w:val="22"/>
              </w:rPr>
              <w:t xml:space="preserve"> </w:t>
            </w:r>
            <w:r w:rsidRPr="001934BE">
              <w:rPr>
                <w:rFonts w:ascii="Times New Roman" w:hAnsi="Times New Roman"/>
                <w:sz w:val="22"/>
              </w:rPr>
              <w:lastRenderedPageBreak/>
              <w:t>organizacija</w:t>
            </w:r>
            <w:r w:rsidRPr="001934BE">
              <w:rPr>
                <w:rStyle w:val="Puslapioinaosnuoroda"/>
                <w:rFonts w:ascii="Times New Roman" w:hAnsi="Times New Roman"/>
                <w:sz w:val="22"/>
              </w:rPr>
              <w:footnoteReference w:id="19"/>
            </w:r>
            <w:r w:rsidRPr="001934BE">
              <w:rPr>
                <w:rFonts w:ascii="Times New Roman" w:hAnsi="Times New Roman"/>
                <w:sz w:val="22"/>
              </w:rPr>
              <w:t>, dalis nuo visų kultūros įstaigų</w:t>
            </w:r>
          </w:p>
        </w:tc>
        <w:tc>
          <w:tcPr>
            <w:tcW w:w="390" w:type="pct"/>
            <w:vAlign w:val="center"/>
          </w:tcPr>
          <w:p w14:paraId="60271B5F"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lastRenderedPageBreak/>
              <w:t>Proc.</w:t>
            </w:r>
          </w:p>
        </w:tc>
        <w:tc>
          <w:tcPr>
            <w:tcW w:w="671" w:type="pct"/>
            <w:shd w:val="clear" w:color="auto" w:fill="auto"/>
            <w:vAlign w:val="center"/>
          </w:tcPr>
          <w:p w14:paraId="575202A6"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KSSPS, kultūros įstaigos</w:t>
            </w:r>
          </w:p>
        </w:tc>
        <w:tc>
          <w:tcPr>
            <w:tcW w:w="470" w:type="pct"/>
            <w:shd w:val="clear" w:color="auto" w:fill="auto"/>
            <w:vAlign w:val="center"/>
          </w:tcPr>
          <w:p w14:paraId="003C6CCE"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62,5</w:t>
            </w:r>
          </w:p>
        </w:tc>
        <w:tc>
          <w:tcPr>
            <w:tcW w:w="418" w:type="pct"/>
            <w:vAlign w:val="center"/>
          </w:tcPr>
          <w:p w14:paraId="53534395" w14:textId="6E4A2AE7"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62,5</w:t>
            </w:r>
          </w:p>
        </w:tc>
        <w:tc>
          <w:tcPr>
            <w:tcW w:w="368" w:type="pct"/>
          </w:tcPr>
          <w:p w14:paraId="15E16802" w14:textId="279A3409" w:rsidR="003336FC" w:rsidRPr="001934BE" w:rsidRDefault="00686CFB" w:rsidP="00F24524">
            <w:pPr>
              <w:spacing w:before="0" w:after="0"/>
              <w:jc w:val="center"/>
              <w:rPr>
                <w:rFonts w:ascii="Times New Roman" w:hAnsi="Times New Roman"/>
                <w:color w:val="000000"/>
                <w:sz w:val="22"/>
                <w:lang w:eastAsia="lt-LT"/>
              </w:rPr>
            </w:pPr>
            <w:r>
              <w:rPr>
                <w:rFonts w:ascii="Times New Roman" w:hAnsi="Times New Roman"/>
                <w:color w:val="000000"/>
                <w:sz w:val="22"/>
                <w:lang w:eastAsia="lt-LT"/>
              </w:rPr>
              <w:t>62,5</w:t>
            </w:r>
          </w:p>
        </w:tc>
        <w:tc>
          <w:tcPr>
            <w:tcW w:w="369" w:type="pct"/>
          </w:tcPr>
          <w:p w14:paraId="4524C9F5"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592B45D4" w14:textId="5E9CEC5E"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2926CDCA" w14:textId="00A51BE1"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100,00</w:t>
            </w:r>
          </w:p>
        </w:tc>
      </w:tr>
      <w:tr w:rsidR="00CF7152" w:rsidRPr="001934BE" w14:paraId="1C61998D" w14:textId="77777777" w:rsidTr="00745191">
        <w:trPr>
          <w:jc w:val="center"/>
        </w:trPr>
        <w:tc>
          <w:tcPr>
            <w:tcW w:w="505" w:type="pct"/>
            <w:shd w:val="clear" w:color="auto" w:fill="auto"/>
          </w:tcPr>
          <w:p w14:paraId="4560C2D7" w14:textId="77777777" w:rsidR="00CF7152" w:rsidRPr="001934BE" w:rsidRDefault="00CF7152" w:rsidP="00CF7152">
            <w:pPr>
              <w:spacing w:before="0" w:after="0"/>
              <w:jc w:val="left"/>
              <w:rPr>
                <w:rFonts w:ascii="Times New Roman" w:hAnsi="Times New Roman"/>
                <w:sz w:val="22"/>
              </w:rPr>
            </w:pPr>
            <w:r w:rsidRPr="001934BE">
              <w:rPr>
                <w:rFonts w:ascii="Times New Roman" w:hAnsi="Times New Roman"/>
                <w:color w:val="000000"/>
                <w:sz w:val="22"/>
                <w:lang w:eastAsia="lt-LT"/>
              </w:rPr>
              <w:t>PR-2.2.1.4.-2</w:t>
            </w:r>
          </w:p>
        </w:tc>
        <w:tc>
          <w:tcPr>
            <w:tcW w:w="1037" w:type="pct"/>
            <w:shd w:val="clear" w:color="auto" w:fill="auto"/>
          </w:tcPr>
          <w:p w14:paraId="2C1F78EA" w14:textId="77777777" w:rsidR="00CF7152" w:rsidRPr="001934BE" w:rsidRDefault="00CF7152" w:rsidP="00CF7152">
            <w:pPr>
              <w:spacing w:before="0" w:after="0"/>
              <w:jc w:val="left"/>
              <w:rPr>
                <w:rFonts w:ascii="Times New Roman" w:hAnsi="Times New Roman"/>
                <w:sz w:val="22"/>
              </w:rPr>
            </w:pPr>
            <w:r w:rsidRPr="001934BE">
              <w:rPr>
                <w:rFonts w:ascii="Times New Roman" w:hAnsi="Times New Roman"/>
                <w:color w:val="000000"/>
                <w:sz w:val="22"/>
                <w:lang w:eastAsia="lt-LT"/>
              </w:rPr>
              <w:t>Savanorystės sutarčių skaičius (per metus)</w:t>
            </w:r>
          </w:p>
        </w:tc>
        <w:tc>
          <w:tcPr>
            <w:tcW w:w="390" w:type="pct"/>
            <w:vAlign w:val="center"/>
          </w:tcPr>
          <w:p w14:paraId="4E6E756F" w14:textId="77777777" w:rsidR="00CF7152" w:rsidRPr="001934BE" w:rsidRDefault="00CF7152" w:rsidP="00CF7152">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7E9C07A6" w14:textId="77777777" w:rsidR="00CF7152" w:rsidRPr="001934BE" w:rsidRDefault="00CF7152" w:rsidP="00CF7152">
            <w:pPr>
              <w:spacing w:before="0" w:after="0"/>
              <w:jc w:val="center"/>
              <w:rPr>
                <w:rFonts w:ascii="Times New Roman" w:hAnsi="Times New Roman"/>
                <w:sz w:val="22"/>
              </w:rPr>
            </w:pPr>
            <w:r w:rsidRPr="001934BE">
              <w:rPr>
                <w:rFonts w:ascii="Times New Roman" w:hAnsi="Times New Roman"/>
                <w:color w:val="000000"/>
                <w:sz w:val="22"/>
                <w:lang w:eastAsia="lt-LT"/>
              </w:rPr>
              <w:t>KSSPS, kultūros įstaigos, NVO</w:t>
            </w:r>
          </w:p>
        </w:tc>
        <w:tc>
          <w:tcPr>
            <w:tcW w:w="470" w:type="pct"/>
            <w:shd w:val="clear" w:color="auto" w:fill="auto"/>
            <w:vAlign w:val="center"/>
          </w:tcPr>
          <w:p w14:paraId="42DE73D3" w14:textId="77777777" w:rsidR="00CF7152" w:rsidRPr="001934BE" w:rsidRDefault="00CF7152" w:rsidP="00CF7152">
            <w:pPr>
              <w:spacing w:before="0" w:after="0"/>
              <w:jc w:val="center"/>
              <w:rPr>
                <w:rFonts w:ascii="Times New Roman" w:hAnsi="Times New Roman"/>
                <w:sz w:val="22"/>
              </w:rPr>
            </w:pPr>
            <w:r w:rsidRPr="001934BE">
              <w:rPr>
                <w:rFonts w:ascii="Times New Roman" w:hAnsi="Times New Roman"/>
                <w:color w:val="000000"/>
                <w:sz w:val="22"/>
                <w:lang w:eastAsia="lt-LT"/>
              </w:rPr>
              <w:t>20</w:t>
            </w:r>
            <w:r w:rsidRPr="001934BE">
              <w:rPr>
                <w:rStyle w:val="Puslapioinaosnuoroda"/>
                <w:rFonts w:ascii="Times New Roman" w:hAnsi="Times New Roman"/>
                <w:color w:val="000000"/>
                <w:sz w:val="22"/>
                <w:lang w:eastAsia="lt-LT"/>
              </w:rPr>
              <w:footnoteReference w:id="20"/>
            </w:r>
          </w:p>
        </w:tc>
        <w:tc>
          <w:tcPr>
            <w:tcW w:w="418" w:type="pct"/>
            <w:vAlign w:val="center"/>
          </w:tcPr>
          <w:p w14:paraId="1013C010" w14:textId="66B2D053" w:rsidR="00CF7152" w:rsidRPr="001934BE" w:rsidRDefault="00A735A6" w:rsidP="00CF7152">
            <w:pPr>
              <w:spacing w:before="0" w:after="0"/>
              <w:jc w:val="center"/>
              <w:rPr>
                <w:rFonts w:ascii="Times New Roman" w:hAnsi="Times New Roman"/>
                <w:color w:val="000000"/>
                <w:sz w:val="22"/>
                <w:lang w:eastAsia="lt-LT"/>
              </w:rPr>
            </w:pPr>
            <w:r>
              <w:rPr>
                <w:rFonts w:ascii="Times New Roman" w:hAnsi="Times New Roman"/>
                <w:color w:val="000000"/>
                <w:sz w:val="22"/>
                <w:lang w:eastAsia="lt-LT"/>
              </w:rPr>
              <w:t>15</w:t>
            </w:r>
          </w:p>
        </w:tc>
        <w:tc>
          <w:tcPr>
            <w:tcW w:w="368" w:type="pct"/>
          </w:tcPr>
          <w:p w14:paraId="0EAF8C20" w14:textId="7A5B909C" w:rsidR="00CF7152" w:rsidRPr="00686CFB" w:rsidRDefault="00686CFB" w:rsidP="00CF7152">
            <w:pPr>
              <w:spacing w:before="0" w:after="0"/>
              <w:jc w:val="center"/>
              <w:rPr>
                <w:rFonts w:ascii="Times New Roman" w:hAnsi="Times New Roman"/>
                <w:color w:val="FF0000"/>
                <w:sz w:val="22"/>
                <w:lang w:eastAsia="lt-LT"/>
              </w:rPr>
            </w:pPr>
            <w:r w:rsidRPr="00686CFB">
              <w:rPr>
                <w:rFonts w:ascii="Times New Roman" w:hAnsi="Times New Roman"/>
                <w:sz w:val="22"/>
                <w:lang w:eastAsia="lt-LT"/>
              </w:rPr>
              <w:t>9</w:t>
            </w:r>
          </w:p>
        </w:tc>
        <w:tc>
          <w:tcPr>
            <w:tcW w:w="369" w:type="pct"/>
          </w:tcPr>
          <w:p w14:paraId="4361D3C9" w14:textId="77777777" w:rsidR="00CF7152" w:rsidRPr="001934BE" w:rsidRDefault="00CF7152" w:rsidP="00CF7152">
            <w:pPr>
              <w:spacing w:before="0" w:after="0"/>
              <w:jc w:val="center"/>
              <w:rPr>
                <w:rFonts w:ascii="Times New Roman" w:hAnsi="Times New Roman"/>
                <w:color w:val="000000"/>
                <w:sz w:val="22"/>
                <w:lang w:eastAsia="lt-LT"/>
              </w:rPr>
            </w:pPr>
          </w:p>
        </w:tc>
        <w:tc>
          <w:tcPr>
            <w:tcW w:w="340" w:type="pct"/>
          </w:tcPr>
          <w:p w14:paraId="096B0594" w14:textId="2F64A6DA" w:rsidR="00CF7152" w:rsidRPr="001934BE" w:rsidRDefault="00CF7152" w:rsidP="00CF7152">
            <w:pPr>
              <w:spacing w:before="0" w:after="0"/>
              <w:jc w:val="center"/>
              <w:rPr>
                <w:rFonts w:ascii="Times New Roman" w:hAnsi="Times New Roman"/>
                <w:color w:val="000000"/>
                <w:sz w:val="22"/>
                <w:lang w:eastAsia="lt-LT"/>
              </w:rPr>
            </w:pPr>
          </w:p>
        </w:tc>
        <w:tc>
          <w:tcPr>
            <w:tcW w:w="432" w:type="pct"/>
            <w:shd w:val="clear" w:color="auto" w:fill="auto"/>
            <w:vAlign w:val="center"/>
          </w:tcPr>
          <w:p w14:paraId="6B0E3DB1" w14:textId="6C22AD9B" w:rsidR="00CF7152" w:rsidRPr="001934BE" w:rsidRDefault="00CF7152" w:rsidP="00CF7152">
            <w:pPr>
              <w:spacing w:before="0" w:after="0"/>
              <w:jc w:val="center"/>
              <w:rPr>
                <w:rFonts w:ascii="Times New Roman" w:hAnsi="Times New Roman"/>
                <w:sz w:val="22"/>
              </w:rPr>
            </w:pPr>
            <w:r w:rsidRPr="001934BE">
              <w:rPr>
                <w:rFonts w:ascii="Times New Roman" w:hAnsi="Times New Roman"/>
                <w:color w:val="000000"/>
                <w:sz w:val="22"/>
                <w:lang w:eastAsia="lt-LT"/>
              </w:rPr>
              <w:t>Ne mažiau kaip 50</w:t>
            </w:r>
          </w:p>
        </w:tc>
      </w:tr>
      <w:tr w:rsidR="003336FC" w:rsidRPr="001934BE" w14:paraId="3B67B1EC" w14:textId="77777777" w:rsidTr="00AF370C">
        <w:trPr>
          <w:jc w:val="center"/>
        </w:trPr>
        <w:tc>
          <w:tcPr>
            <w:tcW w:w="505" w:type="pct"/>
            <w:shd w:val="clear" w:color="auto" w:fill="auto"/>
          </w:tcPr>
          <w:p w14:paraId="674C7F93"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PR-2.2.1.4.-3</w:t>
            </w:r>
          </w:p>
        </w:tc>
        <w:tc>
          <w:tcPr>
            <w:tcW w:w="1037" w:type="pct"/>
            <w:shd w:val="clear" w:color="auto" w:fill="auto"/>
          </w:tcPr>
          <w:p w14:paraId="7CC723EF"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Nuolatinių su savanoriais sudarytų sutarčių dalis nuo visų su savanoriais sudarytų sutarčių</w:t>
            </w:r>
          </w:p>
        </w:tc>
        <w:tc>
          <w:tcPr>
            <w:tcW w:w="390" w:type="pct"/>
            <w:vAlign w:val="center"/>
          </w:tcPr>
          <w:p w14:paraId="7EBA797D"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52D39F61"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KSSPS, kultūros įstaigos, NVO</w:t>
            </w:r>
          </w:p>
        </w:tc>
        <w:tc>
          <w:tcPr>
            <w:tcW w:w="470" w:type="pct"/>
            <w:shd w:val="clear" w:color="auto" w:fill="auto"/>
            <w:vAlign w:val="center"/>
          </w:tcPr>
          <w:p w14:paraId="1B962688"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418" w:type="pct"/>
            <w:vAlign w:val="center"/>
          </w:tcPr>
          <w:p w14:paraId="248E1AE6" w14:textId="38B35B15"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368" w:type="pct"/>
            <w:vAlign w:val="center"/>
          </w:tcPr>
          <w:p w14:paraId="1DA7FAF1" w14:textId="0C86414B"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369" w:type="pct"/>
          </w:tcPr>
          <w:p w14:paraId="65E806D8"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46E585F0" w14:textId="1B0690A7"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6A50DE29" w14:textId="69C1B264"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Ne mažiau kaip 30</w:t>
            </w:r>
          </w:p>
        </w:tc>
      </w:tr>
      <w:tr w:rsidR="0032359B" w:rsidRPr="001934BE" w14:paraId="4A13571C" w14:textId="77777777" w:rsidTr="00404314">
        <w:trPr>
          <w:jc w:val="center"/>
        </w:trPr>
        <w:tc>
          <w:tcPr>
            <w:tcW w:w="505" w:type="pct"/>
            <w:shd w:val="clear" w:color="auto" w:fill="auto"/>
          </w:tcPr>
          <w:p w14:paraId="14217B36"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RE-2.2.2.-1</w:t>
            </w:r>
          </w:p>
        </w:tc>
        <w:tc>
          <w:tcPr>
            <w:tcW w:w="1037" w:type="pct"/>
            <w:shd w:val="clear" w:color="auto" w:fill="auto"/>
          </w:tcPr>
          <w:p w14:paraId="63807D3D"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sz w:val="22"/>
              </w:rPr>
              <w:t>Gyventojai, kurie nurodė esą kultūros produktų ir paslaugų kūrėjai, taip pat jaučiantys įtraukti į kultūros produktų ir paslaugų kūrimą, dalis</w:t>
            </w:r>
          </w:p>
        </w:tc>
        <w:tc>
          <w:tcPr>
            <w:tcW w:w="390" w:type="pct"/>
            <w:vAlign w:val="center"/>
          </w:tcPr>
          <w:p w14:paraId="535176F5"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774D811F"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KSSPS (tyrimo duomenys)</w:t>
            </w:r>
            <w:r w:rsidRPr="001934BE">
              <w:rPr>
                <w:rStyle w:val="Puslapioinaosnuoroda"/>
                <w:rFonts w:ascii="Times New Roman" w:hAnsi="Times New Roman"/>
                <w:color w:val="000000"/>
                <w:sz w:val="22"/>
                <w:lang w:eastAsia="lt-LT"/>
              </w:rPr>
              <w:footnoteReference w:id="21"/>
            </w:r>
          </w:p>
        </w:tc>
        <w:tc>
          <w:tcPr>
            <w:tcW w:w="470" w:type="pct"/>
            <w:shd w:val="clear" w:color="auto" w:fill="auto"/>
            <w:vAlign w:val="center"/>
          </w:tcPr>
          <w:p w14:paraId="735F8695"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r w:rsidRPr="001934BE">
              <w:rPr>
                <w:rStyle w:val="Puslapioinaosnuoroda"/>
                <w:rFonts w:ascii="Times New Roman" w:hAnsi="Times New Roman"/>
                <w:color w:val="000000"/>
                <w:sz w:val="22"/>
                <w:lang w:eastAsia="lt-LT"/>
              </w:rPr>
              <w:footnoteReference w:id="22"/>
            </w:r>
          </w:p>
        </w:tc>
        <w:tc>
          <w:tcPr>
            <w:tcW w:w="418" w:type="pct"/>
            <w:vAlign w:val="center"/>
          </w:tcPr>
          <w:p w14:paraId="7F7C4062" w14:textId="1139EFEE"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368" w:type="pct"/>
            <w:vAlign w:val="center"/>
          </w:tcPr>
          <w:p w14:paraId="0EE8C256" w14:textId="0B4E7B82"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n.</w:t>
            </w:r>
            <w:r>
              <w:rPr>
                <w:rFonts w:ascii="Times New Roman" w:hAnsi="Times New Roman"/>
                <w:color w:val="000000"/>
                <w:sz w:val="22"/>
                <w:lang w:eastAsia="lt-LT"/>
              </w:rPr>
              <w:t xml:space="preserve"> </w:t>
            </w:r>
            <w:r w:rsidRPr="001934BE">
              <w:rPr>
                <w:rFonts w:ascii="Times New Roman" w:hAnsi="Times New Roman"/>
                <w:color w:val="000000"/>
                <w:sz w:val="22"/>
                <w:lang w:eastAsia="lt-LT"/>
              </w:rPr>
              <w:t>d.</w:t>
            </w:r>
          </w:p>
        </w:tc>
        <w:tc>
          <w:tcPr>
            <w:tcW w:w="369" w:type="pct"/>
          </w:tcPr>
          <w:p w14:paraId="7F02A1BB"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11E8C738" w14:textId="115B84CF"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32BAF9F1" w14:textId="6E501955"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didėjantis</w:t>
            </w:r>
            <w:r w:rsidRPr="001934BE">
              <w:rPr>
                <w:rStyle w:val="Puslapioinaosnuoroda"/>
                <w:rFonts w:ascii="Times New Roman" w:hAnsi="Times New Roman"/>
                <w:color w:val="000000"/>
                <w:sz w:val="22"/>
                <w:lang w:eastAsia="lt-LT"/>
              </w:rPr>
              <w:footnoteReference w:id="23"/>
            </w:r>
          </w:p>
        </w:tc>
      </w:tr>
      <w:tr w:rsidR="003336FC" w:rsidRPr="001934BE" w14:paraId="5C971785" w14:textId="77777777" w:rsidTr="000703E4">
        <w:trPr>
          <w:jc w:val="center"/>
        </w:trPr>
        <w:tc>
          <w:tcPr>
            <w:tcW w:w="505" w:type="pct"/>
            <w:shd w:val="clear" w:color="auto" w:fill="auto"/>
          </w:tcPr>
          <w:p w14:paraId="6301AEBA"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PR-2.2.2.1.-1</w:t>
            </w:r>
          </w:p>
        </w:tc>
        <w:tc>
          <w:tcPr>
            <w:tcW w:w="1037" w:type="pct"/>
            <w:shd w:val="clear" w:color="auto" w:fill="auto"/>
          </w:tcPr>
          <w:p w14:paraId="52990271" w14:textId="77777777" w:rsidR="003336FC" w:rsidRPr="001934BE" w:rsidRDefault="003336FC" w:rsidP="003336FC">
            <w:pPr>
              <w:spacing w:before="0" w:after="0"/>
              <w:jc w:val="left"/>
              <w:rPr>
                <w:rFonts w:ascii="Times New Roman" w:hAnsi="Times New Roman"/>
                <w:sz w:val="22"/>
              </w:rPr>
            </w:pPr>
            <w:r w:rsidRPr="001934BE">
              <w:rPr>
                <w:rFonts w:ascii="Times New Roman" w:hAnsi="Times New Roman"/>
                <w:color w:val="000000"/>
                <w:sz w:val="22"/>
                <w:lang w:eastAsia="lt-LT"/>
              </w:rPr>
              <w:t>Sukurta vietokūros projektų ir iniciatyvų skatinimo programa</w:t>
            </w:r>
          </w:p>
        </w:tc>
        <w:tc>
          <w:tcPr>
            <w:tcW w:w="390" w:type="pct"/>
            <w:vAlign w:val="center"/>
          </w:tcPr>
          <w:p w14:paraId="52FF7FF7"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2EDD1B8C"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73768427" w14:textId="77777777"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24308184" w14:textId="2FE43D28"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0B72A058" w14:textId="7F737FC2" w:rsidR="003336FC" w:rsidRPr="001934BE" w:rsidRDefault="003336FC" w:rsidP="003336FC">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5A5475AB" w14:textId="77777777" w:rsidR="003336FC" w:rsidRPr="001934BE" w:rsidRDefault="003336FC" w:rsidP="003336FC">
            <w:pPr>
              <w:spacing w:before="0" w:after="0"/>
              <w:jc w:val="center"/>
              <w:rPr>
                <w:rFonts w:ascii="Times New Roman" w:hAnsi="Times New Roman"/>
                <w:color w:val="000000"/>
                <w:sz w:val="22"/>
                <w:lang w:eastAsia="lt-LT"/>
              </w:rPr>
            </w:pPr>
          </w:p>
        </w:tc>
        <w:tc>
          <w:tcPr>
            <w:tcW w:w="340" w:type="pct"/>
          </w:tcPr>
          <w:p w14:paraId="7989C5F4" w14:textId="23038D67" w:rsidR="003336FC" w:rsidRPr="001934BE" w:rsidRDefault="003336FC" w:rsidP="003336FC">
            <w:pPr>
              <w:spacing w:before="0" w:after="0"/>
              <w:jc w:val="center"/>
              <w:rPr>
                <w:rFonts w:ascii="Times New Roman" w:hAnsi="Times New Roman"/>
                <w:color w:val="000000"/>
                <w:sz w:val="22"/>
                <w:lang w:eastAsia="lt-LT"/>
              </w:rPr>
            </w:pPr>
          </w:p>
        </w:tc>
        <w:tc>
          <w:tcPr>
            <w:tcW w:w="432" w:type="pct"/>
            <w:shd w:val="clear" w:color="auto" w:fill="auto"/>
            <w:vAlign w:val="center"/>
          </w:tcPr>
          <w:p w14:paraId="24B8B226" w14:textId="2A2F7434" w:rsidR="003336FC" w:rsidRPr="001934BE" w:rsidRDefault="003336FC" w:rsidP="003336FC">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7CC7F3DA" w14:textId="77777777" w:rsidTr="007E61A7">
        <w:trPr>
          <w:jc w:val="center"/>
        </w:trPr>
        <w:tc>
          <w:tcPr>
            <w:tcW w:w="505" w:type="pct"/>
            <w:shd w:val="clear" w:color="auto" w:fill="auto"/>
          </w:tcPr>
          <w:p w14:paraId="2B6E409B"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PR-2.2.2.1.-2</w:t>
            </w:r>
          </w:p>
        </w:tc>
        <w:tc>
          <w:tcPr>
            <w:tcW w:w="1037" w:type="pct"/>
            <w:shd w:val="clear" w:color="auto" w:fill="auto"/>
          </w:tcPr>
          <w:p w14:paraId="3FB13461"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Objektų, įrengtų/ atnaujintų vietokūros veiklomis, skaičius</w:t>
            </w:r>
          </w:p>
        </w:tc>
        <w:tc>
          <w:tcPr>
            <w:tcW w:w="390" w:type="pct"/>
            <w:vAlign w:val="center"/>
          </w:tcPr>
          <w:p w14:paraId="0C333E50"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24EA4B12"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Piliečiai, NVO, bendruomenės</w:t>
            </w:r>
          </w:p>
        </w:tc>
        <w:tc>
          <w:tcPr>
            <w:tcW w:w="470" w:type="pct"/>
            <w:shd w:val="clear" w:color="auto" w:fill="auto"/>
            <w:vAlign w:val="center"/>
          </w:tcPr>
          <w:p w14:paraId="4B4EBA5E"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2</w:t>
            </w:r>
          </w:p>
        </w:tc>
        <w:tc>
          <w:tcPr>
            <w:tcW w:w="418" w:type="pct"/>
            <w:vAlign w:val="center"/>
          </w:tcPr>
          <w:p w14:paraId="431647C2" w14:textId="1F4F5A1D" w:rsidR="0032359B" w:rsidRPr="001934BE"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4</w:t>
            </w:r>
          </w:p>
        </w:tc>
        <w:tc>
          <w:tcPr>
            <w:tcW w:w="368" w:type="pct"/>
            <w:vAlign w:val="center"/>
          </w:tcPr>
          <w:p w14:paraId="49AA2ED3" w14:textId="28B1E5DF" w:rsidR="0032359B" w:rsidRPr="001934BE" w:rsidRDefault="0032359B" w:rsidP="0032359B">
            <w:pPr>
              <w:spacing w:before="0" w:after="0"/>
              <w:jc w:val="center"/>
              <w:rPr>
                <w:rFonts w:ascii="Times New Roman" w:hAnsi="Times New Roman"/>
                <w:color w:val="000000"/>
                <w:sz w:val="22"/>
                <w:lang w:eastAsia="lt-LT"/>
              </w:rPr>
            </w:pPr>
            <w:r>
              <w:rPr>
                <w:rFonts w:ascii="Times New Roman" w:hAnsi="Times New Roman"/>
                <w:color w:val="000000"/>
                <w:sz w:val="22"/>
                <w:lang w:eastAsia="lt-LT"/>
              </w:rPr>
              <w:t>7</w:t>
            </w:r>
          </w:p>
        </w:tc>
        <w:tc>
          <w:tcPr>
            <w:tcW w:w="369" w:type="pct"/>
          </w:tcPr>
          <w:p w14:paraId="41620F10"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768CE8D1" w14:textId="7533055F"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26509745" w14:textId="357C2464"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6</w:t>
            </w:r>
          </w:p>
        </w:tc>
      </w:tr>
      <w:tr w:rsidR="0032359B" w:rsidRPr="001934BE" w14:paraId="17C42E08" w14:textId="77777777" w:rsidTr="0020270A">
        <w:trPr>
          <w:jc w:val="center"/>
        </w:trPr>
        <w:tc>
          <w:tcPr>
            <w:tcW w:w="505" w:type="pct"/>
            <w:shd w:val="clear" w:color="auto" w:fill="auto"/>
          </w:tcPr>
          <w:p w14:paraId="1DE2DE78"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PR-2.2.2.2.-1</w:t>
            </w:r>
          </w:p>
        </w:tc>
        <w:tc>
          <w:tcPr>
            <w:tcW w:w="1037" w:type="pct"/>
            <w:shd w:val="clear" w:color="auto" w:fill="auto"/>
          </w:tcPr>
          <w:p w14:paraId="237D6734"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Sukurta Klaipėdos rajone kuriančių tautodailininkų ir amatininkų duomenų bazė ir užtikrintas jos veikimas bei viešumas</w:t>
            </w:r>
          </w:p>
        </w:tc>
        <w:tc>
          <w:tcPr>
            <w:tcW w:w="390" w:type="pct"/>
            <w:vAlign w:val="center"/>
          </w:tcPr>
          <w:p w14:paraId="1CED05EB"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4C08BB8C"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Muziejus, kultūros įstaigos</w:t>
            </w:r>
          </w:p>
        </w:tc>
        <w:tc>
          <w:tcPr>
            <w:tcW w:w="470" w:type="pct"/>
            <w:shd w:val="clear" w:color="auto" w:fill="auto"/>
            <w:vAlign w:val="center"/>
          </w:tcPr>
          <w:p w14:paraId="060FC606"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4B472475" w14:textId="2BD0846C"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627754C0" w14:textId="59CF6F19"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1F70BE76"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3F7BB59B" w14:textId="69E8B4E6"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262C97B1" w14:textId="16CC87A0"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6191EDD0" w14:textId="77777777" w:rsidTr="00D17488">
        <w:trPr>
          <w:jc w:val="center"/>
        </w:trPr>
        <w:tc>
          <w:tcPr>
            <w:tcW w:w="505" w:type="pct"/>
            <w:shd w:val="clear" w:color="auto" w:fill="auto"/>
          </w:tcPr>
          <w:p w14:paraId="5C269C61" w14:textId="77777777" w:rsidR="0032359B" w:rsidRPr="001934BE" w:rsidRDefault="0032359B" w:rsidP="00CF7152">
            <w:pPr>
              <w:spacing w:before="0" w:after="0"/>
              <w:jc w:val="left"/>
              <w:rPr>
                <w:rFonts w:ascii="Times New Roman" w:hAnsi="Times New Roman"/>
                <w:sz w:val="22"/>
              </w:rPr>
            </w:pPr>
            <w:r w:rsidRPr="001934BE">
              <w:rPr>
                <w:rFonts w:ascii="Times New Roman" w:hAnsi="Times New Roman"/>
                <w:color w:val="000000"/>
                <w:sz w:val="22"/>
                <w:lang w:eastAsia="lt-LT"/>
              </w:rPr>
              <w:t>PR-2.2.2.2.-2</w:t>
            </w:r>
          </w:p>
        </w:tc>
        <w:tc>
          <w:tcPr>
            <w:tcW w:w="1037" w:type="pct"/>
            <w:shd w:val="clear" w:color="auto" w:fill="auto"/>
          </w:tcPr>
          <w:p w14:paraId="504A2D46" w14:textId="77777777" w:rsidR="0032359B" w:rsidRPr="001934BE" w:rsidRDefault="0032359B" w:rsidP="00CF7152">
            <w:pPr>
              <w:spacing w:before="0" w:after="0"/>
              <w:jc w:val="left"/>
              <w:rPr>
                <w:rFonts w:ascii="Times New Roman" w:hAnsi="Times New Roman"/>
                <w:sz w:val="22"/>
              </w:rPr>
            </w:pPr>
            <w:r w:rsidRPr="001934BE">
              <w:rPr>
                <w:rFonts w:ascii="Times New Roman" w:hAnsi="Times New Roman"/>
                <w:color w:val="000000"/>
                <w:sz w:val="22"/>
                <w:lang w:eastAsia="lt-LT"/>
              </w:rPr>
              <w:t>Tautodailininkų ir amatininkų vykdomų edukacinių programų skaičius</w:t>
            </w:r>
          </w:p>
        </w:tc>
        <w:tc>
          <w:tcPr>
            <w:tcW w:w="390" w:type="pct"/>
            <w:vAlign w:val="center"/>
          </w:tcPr>
          <w:p w14:paraId="48B7AFD2" w14:textId="77777777" w:rsidR="0032359B" w:rsidRPr="001934BE" w:rsidRDefault="0032359B" w:rsidP="00CF7152">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49E0D984" w14:textId="77777777" w:rsidR="0032359B" w:rsidRPr="001934BE" w:rsidRDefault="0032359B" w:rsidP="00CF7152">
            <w:pPr>
              <w:spacing w:before="0" w:after="0"/>
              <w:jc w:val="center"/>
              <w:rPr>
                <w:rFonts w:ascii="Times New Roman" w:hAnsi="Times New Roman"/>
                <w:sz w:val="22"/>
              </w:rPr>
            </w:pPr>
            <w:r w:rsidRPr="001934BE">
              <w:rPr>
                <w:rFonts w:ascii="Times New Roman" w:hAnsi="Times New Roman"/>
                <w:color w:val="000000"/>
                <w:sz w:val="22"/>
                <w:lang w:eastAsia="lt-LT"/>
              </w:rPr>
              <w:t>Klaipėdos rajono amatų centras, tautodailininkai, amatininkai</w:t>
            </w:r>
          </w:p>
        </w:tc>
        <w:tc>
          <w:tcPr>
            <w:tcW w:w="470" w:type="pct"/>
            <w:shd w:val="clear" w:color="auto" w:fill="auto"/>
            <w:vAlign w:val="center"/>
          </w:tcPr>
          <w:p w14:paraId="520568B4" w14:textId="77777777" w:rsidR="0032359B" w:rsidRPr="001934BE" w:rsidRDefault="0032359B" w:rsidP="00CF7152">
            <w:pPr>
              <w:spacing w:before="0" w:after="0"/>
              <w:jc w:val="center"/>
              <w:rPr>
                <w:rFonts w:ascii="Times New Roman" w:hAnsi="Times New Roman"/>
                <w:sz w:val="22"/>
              </w:rPr>
            </w:pPr>
            <w:r w:rsidRPr="001934BE">
              <w:rPr>
                <w:rFonts w:ascii="Times New Roman" w:hAnsi="Times New Roman"/>
                <w:color w:val="000000"/>
                <w:sz w:val="22"/>
                <w:lang w:eastAsia="lt-LT"/>
              </w:rPr>
              <w:t>18</w:t>
            </w:r>
          </w:p>
        </w:tc>
        <w:tc>
          <w:tcPr>
            <w:tcW w:w="418" w:type="pct"/>
            <w:vAlign w:val="center"/>
          </w:tcPr>
          <w:p w14:paraId="75F64A6E" w14:textId="4BD1BB41" w:rsidR="0032359B" w:rsidRPr="001934BE" w:rsidRDefault="0032359B" w:rsidP="00CF7152">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20</w:t>
            </w:r>
          </w:p>
        </w:tc>
        <w:tc>
          <w:tcPr>
            <w:tcW w:w="368" w:type="pct"/>
            <w:vAlign w:val="center"/>
          </w:tcPr>
          <w:p w14:paraId="402BB481" w14:textId="312FD989" w:rsidR="0032359B" w:rsidRPr="001934BE" w:rsidRDefault="0032359B" w:rsidP="003336FC">
            <w:pPr>
              <w:spacing w:before="0" w:after="0"/>
              <w:jc w:val="center"/>
              <w:rPr>
                <w:rFonts w:ascii="Times New Roman" w:hAnsi="Times New Roman"/>
                <w:color w:val="000000"/>
                <w:sz w:val="22"/>
                <w:lang w:eastAsia="lt-LT"/>
              </w:rPr>
            </w:pPr>
            <w:r>
              <w:rPr>
                <w:rFonts w:ascii="Times New Roman" w:hAnsi="Times New Roman"/>
                <w:color w:val="000000"/>
                <w:sz w:val="22"/>
                <w:lang w:eastAsia="lt-LT"/>
              </w:rPr>
              <w:t>21</w:t>
            </w:r>
          </w:p>
        </w:tc>
        <w:tc>
          <w:tcPr>
            <w:tcW w:w="369" w:type="pct"/>
          </w:tcPr>
          <w:p w14:paraId="29E196F2" w14:textId="77777777" w:rsidR="0032359B" w:rsidRPr="001934BE" w:rsidRDefault="0032359B" w:rsidP="00CF7152">
            <w:pPr>
              <w:spacing w:before="0" w:after="0"/>
              <w:jc w:val="center"/>
              <w:rPr>
                <w:rFonts w:ascii="Times New Roman" w:hAnsi="Times New Roman"/>
                <w:color w:val="000000"/>
                <w:sz w:val="22"/>
                <w:lang w:eastAsia="lt-LT"/>
              </w:rPr>
            </w:pPr>
          </w:p>
        </w:tc>
        <w:tc>
          <w:tcPr>
            <w:tcW w:w="340" w:type="pct"/>
          </w:tcPr>
          <w:p w14:paraId="0727A42A" w14:textId="434785B7" w:rsidR="0032359B" w:rsidRPr="001934BE" w:rsidRDefault="0032359B" w:rsidP="00CF7152">
            <w:pPr>
              <w:spacing w:before="0" w:after="0"/>
              <w:jc w:val="center"/>
              <w:rPr>
                <w:rFonts w:ascii="Times New Roman" w:hAnsi="Times New Roman"/>
                <w:color w:val="000000"/>
                <w:sz w:val="22"/>
                <w:lang w:eastAsia="lt-LT"/>
              </w:rPr>
            </w:pPr>
          </w:p>
        </w:tc>
        <w:tc>
          <w:tcPr>
            <w:tcW w:w="432" w:type="pct"/>
            <w:shd w:val="clear" w:color="auto" w:fill="auto"/>
            <w:vAlign w:val="center"/>
          </w:tcPr>
          <w:p w14:paraId="348EB3BB" w14:textId="07F2C2CB" w:rsidR="0032359B" w:rsidRPr="001934BE" w:rsidRDefault="0032359B" w:rsidP="00CF7152">
            <w:pPr>
              <w:spacing w:before="0" w:after="0"/>
              <w:jc w:val="center"/>
              <w:rPr>
                <w:rFonts w:ascii="Times New Roman" w:hAnsi="Times New Roman"/>
                <w:sz w:val="22"/>
              </w:rPr>
            </w:pPr>
            <w:r w:rsidRPr="001934BE">
              <w:rPr>
                <w:rFonts w:ascii="Times New Roman" w:hAnsi="Times New Roman"/>
                <w:color w:val="000000"/>
                <w:sz w:val="22"/>
                <w:lang w:eastAsia="lt-LT"/>
              </w:rPr>
              <w:t>22</w:t>
            </w:r>
          </w:p>
        </w:tc>
      </w:tr>
      <w:tr w:rsidR="0032359B" w:rsidRPr="001934BE" w14:paraId="78271E4F" w14:textId="77777777" w:rsidTr="00BF0441">
        <w:trPr>
          <w:jc w:val="center"/>
        </w:trPr>
        <w:tc>
          <w:tcPr>
            <w:tcW w:w="505" w:type="pct"/>
            <w:shd w:val="clear" w:color="auto" w:fill="auto"/>
          </w:tcPr>
          <w:p w14:paraId="365D3F72"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PR-2.2.2.3.-1</w:t>
            </w:r>
          </w:p>
        </w:tc>
        <w:tc>
          <w:tcPr>
            <w:tcW w:w="1037" w:type="pct"/>
            <w:shd w:val="clear" w:color="auto" w:fill="auto"/>
          </w:tcPr>
          <w:p w14:paraId="3257CE0F"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Parengta kultūros įstaigų bendradarbystės ir dalijimosi metodų taikymo programa</w:t>
            </w:r>
          </w:p>
        </w:tc>
        <w:tc>
          <w:tcPr>
            <w:tcW w:w="390" w:type="pct"/>
            <w:vAlign w:val="center"/>
          </w:tcPr>
          <w:p w14:paraId="6D88E086"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Vnt.</w:t>
            </w:r>
          </w:p>
        </w:tc>
        <w:tc>
          <w:tcPr>
            <w:tcW w:w="671" w:type="pct"/>
            <w:shd w:val="clear" w:color="auto" w:fill="auto"/>
            <w:vAlign w:val="center"/>
          </w:tcPr>
          <w:p w14:paraId="371A7508"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0D089398"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7A95C393" w14:textId="3153376D"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2E9058AF" w14:textId="73B41FE8"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1D79D4CE"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02BA53AB" w14:textId="4E68971B"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1D12DFF9" w14:textId="16D19E80"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1</w:t>
            </w:r>
          </w:p>
        </w:tc>
      </w:tr>
      <w:tr w:rsidR="0032359B" w:rsidRPr="001934BE" w14:paraId="0AAEC5E9" w14:textId="77777777" w:rsidTr="00BF0441">
        <w:trPr>
          <w:jc w:val="center"/>
        </w:trPr>
        <w:tc>
          <w:tcPr>
            <w:tcW w:w="505" w:type="pct"/>
            <w:shd w:val="clear" w:color="auto" w:fill="auto"/>
          </w:tcPr>
          <w:p w14:paraId="0FC2A826"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PR-2.2.2.3.-2</w:t>
            </w:r>
          </w:p>
        </w:tc>
        <w:tc>
          <w:tcPr>
            <w:tcW w:w="1037" w:type="pct"/>
            <w:shd w:val="clear" w:color="auto" w:fill="auto"/>
          </w:tcPr>
          <w:p w14:paraId="39B97F90"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 xml:space="preserve">Kultūros įstaigų, kurios taiko bendradarbystės ir dalijimosi </w:t>
            </w:r>
            <w:r w:rsidRPr="001934BE">
              <w:rPr>
                <w:rFonts w:ascii="Times New Roman" w:hAnsi="Times New Roman"/>
                <w:color w:val="000000"/>
                <w:sz w:val="22"/>
                <w:lang w:eastAsia="lt-LT"/>
              </w:rPr>
              <w:lastRenderedPageBreak/>
              <w:t>metodus, dalis nuo visų kultūros įstaigų</w:t>
            </w:r>
          </w:p>
        </w:tc>
        <w:tc>
          <w:tcPr>
            <w:tcW w:w="390" w:type="pct"/>
            <w:vAlign w:val="center"/>
          </w:tcPr>
          <w:p w14:paraId="1C5F9546"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lastRenderedPageBreak/>
              <w:t>Proc.</w:t>
            </w:r>
          </w:p>
        </w:tc>
        <w:tc>
          <w:tcPr>
            <w:tcW w:w="671" w:type="pct"/>
            <w:shd w:val="clear" w:color="auto" w:fill="auto"/>
            <w:vAlign w:val="center"/>
          </w:tcPr>
          <w:p w14:paraId="19EE6FBB"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6B410F7B"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73ABFDB6" w14:textId="569C91C2"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0D67F371" w14:textId="6038ECF5"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377EA1CD"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49A9291C" w14:textId="65E5AF30"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39FBC484" w14:textId="41287F51"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70</w:t>
            </w:r>
          </w:p>
        </w:tc>
      </w:tr>
      <w:tr w:rsidR="0032359B" w:rsidRPr="001934BE" w14:paraId="77B35001" w14:textId="77777777" w:rsidTr="00BF0441">
        <w:trPr>
          <w:jc w:val="center"/>
        </w:trPr>
        <w:tc>
          <w:tcPr>
            <w:tcW w:w="505" w:type="pct"/>
            <w:shd w:val="clear" w:color="auto" w:fill="auto"/>
          </w:tcPr>
          <w:p w14:paraId="6DEB39D5"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PR-2.2.2.3.-3</w:t>
            </w:r>
          </w:p>
        </w:tc>
        <w:tc>
          <w:tcPr>
            <w:tcW w:w="1037" w:type="pct"/>
            <w:shd w:val="clear" w:color="auto" w:fill="auto"/>
          </w:tcPr>
          <w:p w14:paraId="74169770" w14:textId="77777777" w:rsidR="0032359B" w:rsidRPr="001934BE" w:rsidRDefault="0032359B" w:rsidP="0032359B">
            <w:pPr>
              <w:spacing w:before="0" w:after="0"/>
              <w:jc w:val="left"/>
              <w:rPr>
                <w:rFonts w:ascii="Times New Roman" w:hAnsi="Times New Roman"/>
                <w:sz w:val="22"/>
              </w:rPr>
            </w:pPr>
            <w:r w:rsidRPr="001934BE">
              <w:rPr>
                <w:rFonts w:ascii="Times New Roman" w:hAnsi="Times New Roman"/>
                <w:color w:val="000000"/>
                <w:sz w:val="22"/>
                <w:lang w:eastAsia="lt-LT"/>
              </w:rPr>
              <w:t>Paslaugų, suteiktų bendradarbystės ir dalinimosi metodų principu, dalis</w:t>
            </w:r>
          </w:p>
        </w:tc>
        <w:tc>
          <w:tcPr>
            <w:tcW w:w="390" w:type="pct"/>
            <w:vAlign w:val="center"/>
          </w:tcPr>
          <w:p w14:paraId="21BC95A8"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Proc.</w:t>
            </w:r>
          </w:p>
        </w:tc>
        <w:tc>
          <w:tcPr>
            <w:tcW w:w="671" w:type="pct"/>
            <w:shd w:val="clear" w:color="auto" w:fill="auto"/>
            <w:vAlign w:val="center"/>
          </w:tcPr>
          <w:p w14:paraId="5AC60C25"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KSSPS</w:t>
            </w:r>
          </w:p>
        </w:tc>
        <w:tc>
          <w:tcPr>
            <w:tcW w:w="470" w:type="pct"/>
            <w:shd w:val="clear" w:color="auto" w:fill="auto"/>
            <w:vAlign w:val="center"/>
          </w:tcPr>
          <w:p w14:paraId="7ACCD788" w14:textId="77777777"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0</w:t>
            </w:r>
          </w:p>
        </w:tc>
        <w:tc>
          <w:tcPr>
            <w:tcW w:w="418" w:type="pct"/>
            <w:vAlign w:val="center"/>
          </w:tcPr>
          <w:p w14:paraId="7F5EEC39" w14:textId="31632D46"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8" w:type="pct"/>
            <w:vAlign w:val="center"/>
          </w:tcPr>
          <w:p w14:paraId="6E20A443" w14:textId="014A6BD0" w:rsidR="0032359B" w:rsidRPr="001934BE" w:rsidRDefault="0032359B" w:rsidP="0032359B">
            <w:pPr>
              <w:spacing w:before="0" w:after="0"/>
              <w:jc w:val="center"/>
              <w:rPr>
                <w:rFonts w:ascii="Times New Roman" w:hAnsi="Times New Roman"/>
                <w:color w:val="000000"/>
                <w:sz w:val="22"/>
                <w:lang w:eastAsia="lt-LT"/>
              </w:rPr>
            </w:pPr>
            <w:r w:rsidRPr="001934BE">
              <w:rPr>
                <w:rFonts w:ascii="Times New Roman" w:hAnsi="Times New Roman"/>
                <w:color w:val="000000"/>
                <w:sz w:val="22"/>
                <w:lang w:eastAsia="lt-LT"/>
              </w:rPr>
              <w:t>0</w:t>
            </w:r>
          </w:p>
        </w:tc>
        <w:tc>
          <w:tcPr>
            <w:tcW w:w="369" w:type="pct"/>
          </w:tcPr>
          <w:p w14:paraId="1BFFAE7C" w14:textId="77777777" w:rsidR="0032359B" w:rsidRPr="001934BE" w:rsidRDefault="0032359B" w:rsidP="0032359B">
            <w:pPr>
              <w:spacing w:before="0" w:after="0"/>
              <w:jc w:val="center"/>
              <w:rPr>
                <w:rFonts w:ascii="Times New Roman" w:hAnsi="Times New Roman"/>
                <w:color w:val="000000"/>
                <w:sz w:val="22"/>
                <w:lang w:eastAsia="lt-LT"/>
              </w:rPr>
            </w:pPr>
          </w:p>
        </w:tc>
        <w:tc>
          <w:tcPr>
            <w:tcW w:w="340" w:type="pct"/>
          </w:tcPr>
          <w:p w14:paraId="47145DA9" w14:textId="1011F564" w:rsidR="0032359B" w:rsidRPr="001934BE" w:rsidRDefault="0032359B" w:rsidP="0032359B">
            <w:pPr>
              <w:spacing w:before="0" w:after="0"/>
              <w:jc w:val="center"/>
              <w:rPr>
                <w:rFonts w:ascii="Times New Roman" w:hAnsi="Times New Roman"/>
                <w:color w:val="000000"/>
                <w:sz w:val="22"/>
                <w:lang w:eastAsia="lt-LT"/>
              </w:rPr>
            </w:pPr>
          </w:p>
        </w:tc>
        <w:tc>
          <w:tcPr>
            <w:tcW w:w="432" w:type="pct"/>
            <w:shd w:val="clear" w:color="auto" w:fill="auto"/>
            <w:vAlign w:val="center"/>
          </w:tcPr>
          <w:p w14:paraId="1F75726C" w14:textId="799AEA1D" w:rsidR="0032359B" w:rsidRPr="001934BE" w:rsidRDefault="0032359B" w:rsidP="0032359B">
            <w:pPr>
              <w:spacing w:before="0" w:after="0"/>
              <w:jc w:val="center"/>
              <w:rPr>
                <w:rFonts w:ascii="Times New Roman" w:hAnsi="Times New Roman"/>
                <w:sz w:val="22"/>
              </w:rPr>
            </w:pPr>
            <w:r w:rsidRPr="001934BE">
              <w:rPr>
                <w:rFonts w:ascii="Times New Roman" w:hAnsi="Times New Roman"/>
                <w:color w:val="000000"/>
                <w:sz w:val="22"/>
                <w:lang w:eastAsia="lt-LT"/>
              </w:rPr>
              <w:t>20</w:t>
            </w:r>
          </w:p>
        </w:tc>
      </w:tr>
    </w:tbl>
    <w:p w14:paraId="35112E1A" w14:textId="598670F9" w:rsidR="00154FFA" w:rsidRDefault="00CB7B30" w:rsidP="005957D8">
      <w:pPr>
        <w:tabs>
          <w:tab w:val="left" w:pos="2892"/>
        </w:tabs>
        <w:spacing w:before="0" w:after="0"/>
        <w:rPr>
          <w:rFonts w:ascii="Times New Roman" w:hAnsi="Times New Roman"/>
        </w:rPr>
      </w:pPr>
      <w:r>
        <w:rPr>
          <w:rFonts w:ascii="Times New Roman" w:hAnsi="Times New Roman"/>
        </w:rPr>
        <w:t>Sutrumpinimai:</w:t>
      </w:r>
    </w:p>
    <w:p w14:paraId="15A8E251" w14:textId="438E09C5" w:rsidR="00CB7B30" w:rsidRDefault="00CB7B30" w:rsidP="005957D8">
      <w:pPr>
        <w:tabs>
          <w:tab w:val="left" w:pos="2892"/>
        </w:tabs>
        <w:spacing w:before="0" w:after="0"/>
        <w:rPr>
          <w:rFonts w:ascii="Times New Roman" w:hAnsi="Times New Roman"/>
          <w:color w:val="000000"/>
          <w:sz w:val="22"/>
          <w:lang w:eastAsia="lt-LT"/>
        </w:rPr>
      </w:pPr>
      <w:r w:rsidRPr="001934BE">
        <w:rPr>
          <w:rFonts w:ascii="Times New Roman" w:hAnsi="Times New Roman"/>
          <w:color w:val="000000"/>
          <w:sz w:val="22"/>
          <w:lang w:eastAsia="lt-LT"/>
        </w:rPr>
        <w:t>Architektūros ir teritorijų planavimo skyrius</w:t>
      </w:r>
      <w:r>
        <w:rPr>
          <w:rFonts w:ascii="Times New Roman" w:hAnsi="Times New Roman"/>
          <w:color w:val="000000"/>
          <w:sz w:val="22"/>
          <w:lang w:eastAsia="lt-LT"/>
        </w:rPr>
        <w:t xml:space="preserve"> – ATPS</w:t>
      </w:r>
    </w:p>
    <w:p w14:paraId="0020052C" w14:textId="4750271A" w:rsidR="00CB7B30" w:rsidRDefault="00CB7B30" w:rsidP="005957D8">
      <w:pPr>
        <w:tabs>
          <w:tab w:val="left" w:pos="2892"/>
        </w:tabs>
        <w:spacing w:before="0" w:after="0"/>
        <w:rPr>
          <w:rFonts w:ascii="Times New Roman" w:hAnsi="Times New Roman"/>
        </w:rPr>
      </w:pPr>
      <w:r w:rsidRPr="001934BE">
        <w:rPr>
          <w:rFonts w:ascii="Times New Roman" w:hAnsi="Times New Roman"/>
          <w:color w:val="000000"/>
          <w:sz w:val="22"/>
          <w:lang w:eastAsia="lt-LT"/>
        </w:rPr>
        <w:t>Bendrųjų reikalų skyrius</w:t>
      </w:r>
      <w:r>
        <w:rPr>
          <w:rFonts w:ascii="Times New Roman" w:hAnsi="Times New Roman"/>
          <w:color w:val="000000"/>
          <w:sz w:val="22"/>
          <w:lang w:eastAsia="lt-LT"/>
        </w:rPr>
        <w:t xml:space="preserve"> – BRS </w:t>
      </w:r>
    </w:p>
    <w:p w14:paraId="6F22591C" w14:textId="33DE66E0" w:rsidR="00154FFA" w:rsidRDefault="00CB7B30" w:rsidP="005957D8">
      <w:pPr>
        <w:spacing w:before="0" w:after="0"/>
        <w:rPr>
          <w:rFonts w:ascii="Times New Roman" w:hAnsi="Times New Roman"/>
          <w:color w:val="000000"/>
          <w:sz w:val="22"/>
          <w:lang w:eastAsia="lt-LT"/>
        </w:rPr>
      </w:pPr>
      <w:r>
        <w:rPr>
          <w:rFonts w:ascii="Times New Roman" w:hAnsi="Times New Roman"/>
          <w:color w:val="000000"/>
          <w:sz w:val="22"/>
          <w:lang w:eastAsia="lt-LT"/>
        </w:rPr>
        <w:t xml:space="preserve">Kultūros, sveikatos, socialinės politikos skyrius – </w:t>
      </w:r>
      <w:r w:rsidRPr="001934BE">
        <w:rPr>
          <w:rFonts w:ascii="Times New Roman" w:hAnsi="Times New Roman"/>
          <w:color w:val="000000"/>
          <w:sz w:val="22"/>
          <w:lang w:eastAsia="lt-LT"/>
        </w:rPr>
        <w:t>KSSPS</w:t>
      </w:r>
    </w:p>
    <w:p w14:paraId="761D79F6" w14:textId="18014E20" w:rsidR="00CB7B30" w:rsidRPr="001D3386" w:rsidRDefault="00CB7B30" w:rsidP="005957D8">
      <w:pPr>
        <w:spacing w:before="0" w:after="0"/>
        <w:rPr>
          <w:rFonts w:ascii="Times New Roman" w:eastAsia="Times New Roman" w:hAnsi="Times New Roman" w:cs="Times New Roman"/>
          <w:bCs/>
          <w:szCs w:val="24"/>
        </w:rPr>
      </w:pPr>
      <w:r w:rsidRPr="001934BE">
        <w:rPr>
          <w:rFonts w:ascii="Times New Roman" w:hAnsi="Times New Roman"/>
          <w:color w:val="000000"/>
          <w:sz w:val="22"/>
          <w:lang w:eastAsia="lt-LT"/>
        </w:rPr>
        <w:t>Statybos ir infrastruktūros skyrius</w:t>
      </w:r>
      <w:r>
        <w:rPr>
          <w:rFonts w:ascii="Times New Roman" w:hAnsi="Times New Roman"/>
          <w:color w:val="000000"/>
          <w:sz w:val="22"/>
          <w:lang w:eastAsia="lt-LT"/>
        </w:rPr>
        <w:t xml:space="preserve"> – SIS</w:t>
      </w:r>
    </w:p>
    <w:p w14:paraId="13C173D2" w14:textId="36F4AE29" w:rsidR="00154FFA" w:rsidRPr="001D3386" w:rsidRDefault="00CB7B30" w:rsidP="005957D8">
      <w:pPr>
        <w:spacing w:before="0" w:after="0"/>
        <w:rPr>
          <w:rFonts w:ascii="Times New Roman" w:eastAsia="Times New Roman" w:hAnsi="Times New Roman" w:cs="Times New Roman"/>
          <w:bCs/>
          <w:szCs w:val="24"/>
        </w:rPr>
      </w:pPr>
      <w:r w:rsidRPr="001934BE">
        <w:rPr>
          <w:rFonts w:ascii="Times New Roman" w:hAnsi="Times New Roman"/>
          <w:color w:val="000000"/>
          <w:sz w:val="22"/>
          <w:lang w:eastAsia="lt-LT"/>
        </w:rPr>
        <w:t>Viešųjų ryšių ir bendradarbiavimo skyrius</w:t>
      </w:r>
      <w:r>
        <w:rPr>
          <w:rFonts w:ascii="Times New Roman" w:hAnsi="Times New Roman"/>
          <w:color w:val="000000"/>
          <w:sz w:val="22"/>
          <w:lang w:eastAsia="lt-LT"/>
        </w:rPr>
        <w:t xml:space="preserve"> – VRBS</w:t>
      </w:r>
    </w:p>
    <w:p w14:paraId="4D537C3F" w14:textId="77777777" w:rsidR="00154FFA" w:rsidRDefault="00154FFA" w:rsidP="005957D8">
      <w:pPr>
        <w:spacing w:before="0" w:after="0"/>
        <w:jc w:val="center"/>
        <w:rPr>
          <w:rFonts w:ascii="Times New Roman" w:hAnsi="Times New Roman"/>
          <w:color w:val="000000"/>
        </w:rPr>
      </w:pPr>
    </w:p>
    <w:p w14:paraId="003E39B7" w14:textId="77777777" w:rsidR="00947090" w:rsidRPr="00641506" w:rsidRDefault="00947090" w:rsidP="005957D8">
      <w:pPr>
        <w:pStyle w:val="Porat"/>
        <w:tabs>
          <w:tab w:val="clear" w:pos="4819"/>
          <w:tab w:val="left" w:leader="dot" w:pos="3544"/>
          <w:tab w:val="center" w:pos="4395"/>
          <w:tab w:val="left" w:leader="dot" w:pos="5670"/>
          <w:tab w:val="left" w:pos="6521"/>
          <w:tab w:val="left" w:leader="dot" w:pos="8505"/>
        </w:tabs>
        <w:rPr>
          <w:rFonts w:ascii="Times New Roman" w:hAnsi="Times New Roman"/>
          <w:bCs/>
          <w:color w:val="000000"/>
          <w:sz w:val="22"/>
        </w:rPr>
      </w:pPr>
      <w:r w:rsidRPr="00641506">
        <w:rPr>
          <w:rFonts w:ascii="Times New Roman" w:hAnsi="Times New Roman"/>
          <w:bCs/>
          <w:color w:val="000000"/>
          <w:sz w:val="22"/>
        </w:rPr>
        <w:tab/>
      </w:r>
      <w:r w:rsidRPr="00641506">
        <w:rPr>
          <w:rFonts w:ascii="Times New Roman" w:hAnsi="Times New Roman"/>
          <w:bCs/>
          <w:color w:val="000000"/>
          <w:sz w:val="22"/>
        </w:rPr>
        <w:tab/>
      </w:r>
      <w:r w:rsidRPr="00641506">
        <w:rPr>
          <w:rFonts w:ascii="Times New Roman" w:hAnsi="Times New Roman"/>
          <w:bCs/>
          <w:color w:val="000000"/>
          <w:sz w:val="22"/>
        </w:rPr>
        <w:tab/>
      </w:r>
      <w:r w:rsidRPr="00641506">
        <w:rPr>
          <w:rFonts w:ascii="Times New Roman" w:hAnsi="Times New Roman"/>
          <w:bCs/>
          <w:color w:val="000000"/>
          <w:sz w:val="22"/>
        </w:rPr>
        <w:tab/>
        <w:t>............................................</w:t>
      </w:r>
    </w:p>
    <w:p w14:paraId="6E38D82D" w14:textId="77777777" w:rsidR="00947090" w:rsidRPr="00A146E1" w:rsidRDefault="00947090" w:rsidP="005957D8">
      <w:pPr>
        <w:pStyle w:val="Porat"/>
        <w:tabs>
          <w:tab w:val="left" w:pos="4678"/>
          <w:tab w:val="left" w:pos="7088"/>
        </w:tabs>
        <w:rPr>
          <w:rFonts w:ascii="Times New Roman" w:hAnsi="Times New Roman"/>
          <w:bCs/>
          <w:color w:val="000000"/>
          <w:sz w:val="22"/>
        </w:rPr>
      </w:pPr>
      <w:r w:rsidRPr="00641506">
        <w:rPr>
          <w:rFonts w:ascii="Times New Roman" w:hAnsi="Times New Roman"/>
          <w:bCs/>
          <w:color w:val="000000"/>
          <w:sz w:val="22"/>
        </w:rPr>
        <w:t>(pareigos, vardas, pavardė)</w:t>
      </w:r>
      <w:r w:rsidRPr="00641506">
        <w:rPr>
          <w:rFonts w:ascii="Times New Roman" w:hAnsi="Times New Roman"/>
          <w:bCs/>
          <w:color w:val="000000"/>
          <w:sz w:val="22"/>
        </w:rPr>
        <w:tab/>
        <w:t>(data)</w:t>
      </w:r>
      <w:r w:rsidRPr="00641506">
        <w:rPr>
          <w:rFonts w:ascii="Times New Roman" w:hAnsi="Times New Roman"/>
          <w:bCs/>
          <w:color w:val="000000"/>
          <w:sz w:val="22"/>
        </w:rPr>
        <w:tab/>
        <w:t>(parašas)</w:t>
      </w:r>
    </w:p>
    <w:p w14:paraId="15CA271E" w14:textId="77777777" w:rsidR="00947090" w:rsidRDefault="00947090" w:rsidP="005957D8">
      <w:pPr>
        <w:spacing w:before="0" w:after="0"/>
        <w:jc w:val="left"/>
        <w:rPr>
          <w:rFonts w:cs="Arial"/>
          <w:b/>
          <w:bCs/>
          <w:caps/>
          <w:color w:val="000080"/>
          <w:kern w:val="32"/>
          <w:szCs w:val="32"/>
        </w:rPr>
      </w:pPr>
    </w:p>
    <w:bookmarkEnd w:id="1"/>
    <w:p w14:paraId="220C060C" w14:textId="77777777" w:rsidR="002D474D" w:rsidRDefault="002D474D" w:rsidP="005957D8">
      <w:pPr>
        <w:spacing w:before="0" w:after="0"/>
      </w:pPr>
    </w:p>
    <w:sectPr w:rsidR="002D474D" w:rsidSect="0032359B">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F10D" w14:textId="77777777" w:rsidR="002253F1" w:rsidRDefault="002253F1" w:rsidP="00154FFA">
      <w:pPr>
        <w:spacing w:before="0" w:after="0"/>
      </w:pPr>
      <w:r>
        <w:separator/>
      </w:r>
    </w:p>
  </w:endnote>
  <w:endnote w:type="continuationSeparator" w:id="0">
    <w:p w14:paraId="41061C5A" w14:textId="77777777" w:rsidR="002253F1" w:rsidRDefault="002253F1" w:rsidP="00154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Neris Thin">
    <w:altName w:val="Calibri"/>
    <w:panose1 w:val="00000000000000000000"/>
    <w:charset w:val="00"/>
    <w:family w:val="modern"/>
    <w:notTrueType/>
    <w:pitch w:val="variable"/>
    <w:sig w:usb0="00000207" w:usb1="00000000" w:usb2="00000000" w:usb3="00000000" w:csb0="000000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19427" w14:textId="77777777" w:rsidR="002253F1" w:rsidRDefault="002253F1" w:rsidP="00154FFA">
      <w:pPr>
        <w:spacing w:before="0" w:after="0"/>
      </w:pPr>
      <w:r>
        <w:separator/>
      </w:r>
    </w:p>
  </w:footnote>
  <w:footnote w:type="continuationSeparator" w:id="0">
    <w:p w14:paraId="109FEAB3" w14:textId="77777777" w:rsidR="002253F1" w:rsidRDefault="002253F1" w:rsidP="00154FFA">
      <w:pPr>
        <w:spacing w:before="0" w:after="0"/>
      </w:pPr>
      <w:r>
        <w:continuationSeparator/>
      </w:r>
    </w:p>
  </w:footnote>
  <w:footnote w:id="1">
    <w:p w14:paraId="39B90598" w14:textId="16F92928" w:rsidR="00DA339D" w:rsidRDefault="00DA339D" w:rsidP="00DA339D">
      <w:pPr>
        <w:pStyle w:val="Puslapioinaostekstas"/>
      </w:pPr>
      <w:r>
        <w:rPr>
          <w:rStyle w:val="Puslapioinaosnuoroda"/>
        </w:rPr>
        <w:footnoteRef/>
      </w:r>
      <w:r>
        <w:t xml:space="preserve"> </w:t>
      </w:r>
      <w:r w:rsidRPr="00516101">
        <w:rPr>
          <w:color w:val="000000"/>
        </w:rPr>
        <w:t>Dovil</w:t>
      </w:r>
      <w:r>
        <w:rPr>
          <w:color w:val="000000"/>
        </w:rPr>
        <w:t xml:space="preserve">ų etninės kultūros centro veiklos organizavimo finansavimui ir </w:t>
      </w:r>
      <w:r w:rsidRPr="00DA339D">
        <w:rPr>
          <w:color w:val="000000"/>
        </w:rPr>
        <w:t>Etninės kultūros plėtros programos įgyvendinim</w:t>
      </w:r>
      <w:r>
        <w:rPr>
          <w:color w:val="000000"/>
        </w:rPr>
        <w:t>ui</w:t>
      </w:r>
      <w:r w:rsidRPr="00DA339D">
        <w:rPr>
          <w:color w:val="000000"/>
        </w:rPr>
        <w:t xml:space="preserve"> </w:t>
      </w:r>
      <w:r>
        <w:rPr>
          <w:color w:val="000000"/>
        </w:rPr>
        <w:t>skiriamos lėšos</w:t>
      </w:r>
      <w:r w:rsidRPr="00516101">
        <w:t>.</w:t>
      </w:r>
    </w:p>
  </w:footnote>
  <w:footnote w:id="2">
    <w:p w14:paraId="14F2167A" w14:textId="0E61B4E9" w:rsidR="00F24524" w:rsidRDefault="00F24524">
      <w:pPr>
        <w:pStyle w:val="Puslapioinaostekstas"/>
      </w:pPr>
      <w:r>
        <w:rPr>
          <w:rStyle w:val="Puslapioinaosnuoroda"/>
        </w:rPr>
        <w:footnoteRef/>
      </w:r>
      <w:r>
        <w:t xml:space="preserve"> 2021 m. sutvarkytos 2 senosios kapinės, Gargždų žydų žudynių vieta, Veiviržėnų bažnyčia, mauzoliejus.</w:t>
      </w:r>
    </w:p>
  </w:footnote>
  <w:footnote w:id="3">
    <w:p w14:paraId="686E36C9" w14:textId="4910413A" w:rsidR="00516101" w:rsidRDefault="00516101" w:rsidP="00516101">
      <w:pPr>
        <w:pStyle w:val="Puslapioinaostekstas"/>
      </w:pPr>
      <w:r>
        <w:rPr>
          <w:rStyle w:val="Puslapioinaosnuoroda"/>
        </w:rPr>
        <w:footnoteRef/>
      </w:r>
      <w:r>
        <w:t xml:space="preserve"> 2022 m. </w:t>
      </w:r>
      <w:r w:rsidRPr="00516101">
        <w:t xml:space="preserve">tvarkytos 2 senosios kapinės, </w:t>
      </w:r>
      <w:r w:rsidRPr="00516101">
        <w:rPr>
          <w:color w:val="000000"/>
        </w:rPr>
        <w:t>II pasaulinio karo Sovietų Sąjungos karių palaidojimo vieta Gargžduose, Antkopčio k. senosios kapinės, įrengti 2 stendai Gargžduose ir Doviluose</w:t>
      </w:r>
      <w:r>
        <w:t>.</w:t>
      </w:r>
    </w:p>
  </w:footnote>
  <w:footnote w:id="4">
    <w:p w14:paraId="2C958187" w14:textId="77777777" w:rsidR="0032359B" w:rsidRDefault="0032359B" w:rsidP="00154FFA">
      <w:pPr>
        <w:pStyle w:val="Puslapioinaostekstas"/>
      </w:pPr>
      <w:r>
        <w:rPr>
          <w:rStyle w:val="Puslapioinaosnuoroda"/>
        </w:rPr>
        <w:footnoteRef/>
      </w:r>
      <w:r>
        <w:t xml:space="preserve"> </w:t>
      </w:r>
      <w:r w:rsidRPr="00590F88">
        <w:t>Planuojama, kad kiekviename sutvarkytame objekte būtų organizuojama bent po 1 renginį, kurie taptų visuomenei ir savivaldybės svečiams patrauklūs bei tradiciniai, kasmetiniai</w:t>
      </w:r>
    </w:p>
  </w:footnote>
  <w:footnote w:id="5">
    <w:p w14:paraId="7E96EF7B" w14:textId="77777777" w:rsidR="0032359B" w:rsidRDefault="0032359B" w:rsidP="00154FFA">
      <w:pPr>
        <w:pStyle w:val="Puslapioinaostekstas"/>
      </w:pPr>
      <w:r>
        <w:rPr>
          <w:rStyle w:val="Puslapioinaosnuoroda"/>
        </w:rPr>
        <w:footnoteRef/>
      </w:r>
      <w:r>
        <w:t xml:space="preserve"> </w:t>
      </w:r>
      <w:r w:rsidRPr="007F7B16">
        <w:t>Rodiklis pradedamas matuoti 2026 m., kadangi planas bus parengtas 2025 m. (pvz., susijusios ataskaitos teikiamos 2027 m., fiksuojant 2026 m. pažangą)</w:t>
      </w:r>
    </w:p>
  </w:footnote>
  <w:footnote w:id="6">
    <w:p w14:paraId="7F6E40E9" w14:textId="77777777" w:rsidR="00872045" w:rsidRDefault="00872045" w:rsidP="00154FFA">
      <w:pPr>
        <w:pStyle w:val="Puslapioinaostekstas"/>
      </w:pPr>
      <w:r>
        <w:rPr>
          <w:rStyle w:val="Puslapioinaosnuoroda"/>
        </w:rPr>
        <w:footnoteRef/>
      </w:r>
      <w:r>
        <w:t xml:space="preserve"> Panašaus turinio klausimas nebuvo įtrauktas į pastaruosius 3 m. vykdytas apklausas, todėl turėtų būti pradėtas vykyti tik su naujais gyventojų nuomonės tyrimais. R</w:t>
      </w:r>
      <w:r w:rsidRPr="00471E22">
        <w:t>ekomenduojami tyrimo atlikimo laikotarpiai: 202</w:t>
      </w:r>
      <w:r>
        <w:t>1</w:t>
      </w:r>
      <w:r w:rsidRPr="00471E22">
        <w:t xml:space="preserve"> m.</w:t>
      </w:r>
      <w:r>
        <w:t xml:space="preserve"> (pradinei reikšmei nustatyti)</w:t>
      </w:r>
      <w:r w:rsidRPr="00471E22">
        <w:t xml:space="preserve">, </w:t>
      </w:r>
      <w:r w:rsidRPr="00B5062F">
        <w:t>2024 m., 2027 m., 2030 m.</w:t>
      </w:r>
    </w:p>
  </w:footnote>
  <w:footnote w:id="7">
    <w:p w14:paraId="43BD14F8" w14:textId="77777777" w:rsidR="00872045" w:rsidRDefault="00872045" w:rsidP="00154FFA">
      <w:pPr>
        <w:pStyle w:val="Puslapioinaostekstas"/>
      </w:pPr>
      <w:r>
        <w:rPr>
          <w:rStyle w:val="Puslapioinaosnuoroda"/>
        </w:rPr>
        <w:footnoteRef/>
      </w:r>
      <w:r>
        <w:t xml:space="preserve"> </w:t>
      </w:r>
      <w:r w:rsidRPr="00EB22D3">
        <w:t>Rodiklis bus pradėtas matuoti, organizuojant kitą kultūros srities tyrimą, matuojant pokytį kas 2</w:t>
      </w:r>
      <w:r>
        <w:t>–</w:t>
      </w:r>
      <w:r w:rsidRPr="00EB22D3">
        <w:t>3 m. (gyventojų apklausa, vertinant atskirų elementų atpažinimą/ žinomumą/ populiarumą, gyventojų dalyvavimą atskirose sklaidos veiklose ir t. t.).</w:t>
      </w:r>
    </w:p>
  </w:footnote>
  <w:footnote w:id="8">
    <w:p w14:paraId="47DA3E58" w14:textId="77777777" w:rsidR="00872045" w:rsidRDefault="00872045" w:rsidP="00154FFA">
      <w:pPr>
        <w:pStyle w:val="Puslapioinaostekstas"/>
      </w:pPr>
      <w:r>
        <w:rPr>
          <w:rStyle w:val="Puslapioinaosnuoroda"/>
        </w:rPr>
        <w:footnoteRef/>
      </w:r>
      <w:r>
        <w:t xml:space="preserve"> </w:t>
      </w:r>
      <w:r w:rsidRPr="00724E7E">
        <w:t>Rodiklio reikšmė (kiekybinė išraiška) turėtų būti nurodoma</w:t>
      </w:r>
      <w:r>
        <w:t>, tik apibrėžus pradinę reikšmę</w:t>
      </w:r>
    </w:p>
  </w:footnote>
  <w:footnote w:id="9">
    <w:p w14:paraId="1A967E0D" w14:textId="77777777" w:rsidR="00D73621" w:rsidRPr="00AC1667" w:rsidRDefault="00D73621" w:rsidP="00154FFA">
      <w:pPr>
        <w:pStyle w:val="Puslapioinaostekstas"/>
      </w:pPr>
      <w:r>
        <w:rPr>
          <w:rStyle w:val="Puslapioinaosnuoroda"/>
        </w:rPr>
        <w:footnoteRef/>
      </w:r>
      <w:r>
        <w:t xml:space="preserve"> </w:t>
      </w:r>
      <w:r w:rsidRPr="00EB3458">
        <w:t xml:space="preserve">Esamoms </w:t>
      </w:r>
      <w:r w:rsidRPr="00AC1667">
        <w:t>erdvėms priskiriamos šios: Minijos slėnis (Gargždai); Jaunimo vasaros estrada (Gargždai); Agluonėnų obelų sodas (Agluonėnai); Agluonėnų parkas (Agluonėnai); Drevernos apylinkės; Veiviržėnų miestelio slėnis (Veiviržėnai); Kretingalės aikštė (Kretingalė); Turgaus g. aikštė (Priekulė); Judrėnų miestelio viešoji erdvė (Judrėnai); Endriejavo parkas (Endriejavas)</w:t>
      </w:r>
    </w:p>
  </w:footnote>
  <w:footnote w:id="10">
    <w:p w14:paraId="1A6E8886" w14:textId="77777777" w:rsidR="00D73621" w:rsidRDefault="00D73621" w:rsidP="00154FFA">
      <w:pPr>
        <w:pStyle w:val="Puslapioinaostekstas"/>
      </w:pPr>
      <w:r w:rsidRPr="00AC1667">
        <w:rPr>
          <w:rStyle w:val="Puslapioinaosnuoroda"/>
        </w:rPr>
        <w:footnoteRef/>
      </w:r>
      <w:r w:rsidRPr="00AC1667">
        <w:t xml:space="preserve"> Naujai planuojamos įrengti ir pritaikyti viešosios erdvės: </w:t>
      </w:r>
      <w:r w:rsidRPr="00AC1667">
        <w:rPr>
          <w:szCs w:val="24"/>
        </w:rPr>
        <w:t>Vėžaičių parkas (Vėžaičiai); Dovilų EKC erdvė (Dovilai); Vingio parkas (Priekulė); Gargždų KC aikštė (Gargždai); Veiviržėnų KC aikštė (Veiviržėnai); Signatarų įamžinimo erdvė „Laiko tiltas“ (Veiviržėnai); Kalvystės miniatiūrų ekspozicija (Priekulė)</w:t>
      </w:r>
    </w:p>
  </w:footnote>
  <w:footnote w:id="11">
    <w:p w14:paraId="1D784151" w14:textId="77777777" w:rsidR="00D73621" w:rsidRDefault="00D73621" w:rsidP="00154FFA">
      <w:pPr>
        <w:pStyle w:val="Puslapioinaostekstas"/>
      </w:pPr>
      <w:r>
        <w:rPr>
          <w:rStyle w:val="Puslapioinaosnuoroda"/>
        </w:rPr>
        <w:footnoteRef/>
      </w:r>
      <w:r>
        <w:t xml:space="preserve"> </w:t>
      </w:r>
      <w:r w:rsidRPr="006655D7">
        <w:t xml:space="preserve">Tyrimas atliktas 2020 m. rekomenduojami tyrimo atlikimo </w:t>
      </w:r>
      <w:r w:rsidRPr="00253C48">
        <w:t>laikotarpiai: 2024 m., 2027 m., 2030 m.</w:t>
      </w:r>
    </w:p>
  </w:footnote>
  <w:footnote w:id="12">
    <w:p w14:paraId="296E8297" w14:textId="77777777" w:rsidR="00D73621" w:rsidRDefault="00D73621" w:rsidP="00154FFA">
      <w:pPr>
        <w:pStyle w:val="Puslapioinaostekstas"/>
      </w:pPr>
      <w:r>
        <w:rPr>
          <w:rStyle w:val="Puslapioinaosnuoroda"/>
        </w:rPr>
        <w:footnoteRef/>
      </w:r>
      <w:r>
        <w:t xml:space="preserve"> </w:t>
      </w:r>
      <w:r w:rsidRPr="00B90415">
        <w:t>Vertintas 2019–2020 m. vidurkis</w:t>
      </w:r>
    </w:p>
  </w:footnote>
  <w:footnote w:id="13">
    <w:p w14:paraId="0F949D3F" w14:textId="77777777" w:rsidR="00A15660" w:rsidRDefault="00A15660" w:rsidP="00154FFA">
      <w:pPr>
        <w:pStyle w:val="Puslapioinaostekstas"/>
      </w:pPr>
      <w:r>
        <w:rPr>
          <w:rStyle w:val="Puslapioinaosnuoroda"/>
        </w:rPr>
        <w:footnoteRef/>
      </w:r>
      <w:r>
        <w:t xml:space="preserve"> </w:t>
      </w:r>
      <w:r w:rsidRPr="00367544">
        <w:t xml:space="preserve">Viešosios paslaugos sritis traktuojama pagal Lietuvos paslaugų katalogą, </w:t>
      </w:r>
      <w:hyperlink r:id="rId1" w:history="1">
        <w:r w:rsidRPr="00367544">
          <w:rPr>
            <w:rStyle w:val="Hipersaitas"/>
          </w:rPr>
          <w:t>https://www.lietuva.gov.lt/</w:t>
        </w:r>
      </w:hyperlink>
      <w:r>
        <w:t xml:space="preserve"> </w:t>
      </w:r>
      <w:r w:rsidRPr="004C4A5C">
        <w:t>(pvz., Švietimo paslaugos, Sveikatos apsaugos paslaugos, Kultūros ir sporto paslaugos ir kt.)</w:t>
      </w:r>
    </w:p>
  </w:footnote>
  <w:footnote w:id="14">
    <w:p w14:paraId="53612AD0" w14:textId="77777777" w:rsidR="00A15660" w:rsidRDefault="00A15660" w:rsidP="00154FFA">
      <w:pPr>
        <w:pStyle w:val="Puslapioinaostekstas"/>
      </w:pPr>
      <w:r>
        <w:rPr>
          <w:rStyle w:val="Puslapioinaosnuoroda"/>
        </w:rPr>
        <w:footnoteRef/>
      </w:r>
      <w:r>
        <w:t xml:space="preserve"> </w:t>
      </w:r>
      <w:r w:rsidRPr="006808B5">
        <w:t>Per laikotarpį iki 2030 m. būtina atnaujinti Gargždų krašto muziejaus pastatą (adresu Sodo g. 5, Gargždai), tačiau muziejaus veikla bus organizuojama naujame daugiafunkciniame centre (žr. 2.1.2.2 priemonę)</w:t>
      </w:r>
    </w:p>
  </w:footnote>
  <w:footnote w:id="15">
    <w:p w14:paraId="51B45EDA" w14:textId="77777777" w:rsidR="00A15660" w:rsidRDefault="00A15660" w:rsidP="00154FFA">
      <w:pPr>
        <w:pStyle w:val="Puslapioinaostekstas"/>
      </w:pPr>
      <w:r>
        <w:rPr>
          <w:rStyle w:val="Puslapioinaosnuoroda"/>
        </w:rPr>
        <w:footnoteRef/>
      </w:r>
      <w:r>
        <w:t xml:space="preserve"> </w:t>
      </w:r>
      <w:r w:rsidRPr="007D6795">
        <w:rPr>
          <w:szCs w:val="24"/>
        </w:rPr>
        <w:t>Aktyviais kultūros projektų dalyviais galima laikyti organizatorius, veiklų koordinatorius, partnerius, rėmėjus, kurie inicijuoja ir finansuoja kultūros projektus bei rūpinasi jų įgyvendinimo organizavimu</w:t>
      </w:r>
      <w:r>
        <w:rPr>
          <w:szCs w:val="24"/>
        </w:rPr>
        <w:t>. 2020 m. atlikto gyventojų t</w:t>
      </w:r>
      <w:r w:rsidRPr="007D6795">
        <w:rPr>
          <w:szCs w:val="24"/>
        </w:rPr>
        <w:t>yrimo rezultatai parodė, kad aktyvioji bendruomenės dalis Klaipėdos r. sudaro 17</w:t>
      </w:r>
      <w:r>
        <w:rPr>
          <w:szCs w:val="24"/>
        </w:rPr>
        <w:t xml:space="preserve"> </w:t>
      </w:r>
      <w:r w:rsidRPr="007D6795">
        <w:rPr>
          <w:szCs w:val="24"/>
        </w:rPr>
        <w:t>proc.: 10 proc. organizatorių ir veiklų koordinatorių ir 7 proc. partnerių, rėmėjų</w:t>
      </w:r>
    </w:p>
  </w:footnote>
  <w:footnote w:id="16">
    <w:p w14:paraId="0FA7C39D" w14:textId="77777777" w:rsidR="00A15660" w:rsidRDefault="00A15660" w:rsidP="00154FFA">
      <w:pPr>
        <w:pStyle w:val="Puslapioinaostekstas"/>
      </w:pPr>
      <w:r w:rsidRPr="00377FD7">
        <w:rPr>
          <w:rStyle w:val="Puslapioinaosnuoroda"/>
        </w:rPr>
        <w:footnoteRef/>
      </w:r>
      <w:r w:rsidRPr="00377FD7">
        <w:t xml:space="preserve"> Tyrimas atliktas 2020 m. rekomenduojami tyrimo atlikimo laikotarpiai: 2024 m., 2027 m., 2030 m.</w:t>
      </w:r>
    </w:p>
  </w:footnote>
  <w:footnote w:id="17">
    <w:p w14:paraId="32081F86" w14:textId="77777777" w:rsidR="003336FC" w:rsidRDefault="003336FC" w:rsidP="00154FFA">
      <w:pPr>
        <w:pStyle w:val="Puslapioinaostekstas"/>
      </w:pPr>
      <w:r>
        <w:rPr>
          <w:rStyle w:val="Puslapioinaosnuoroda"/>
        </w:rPr>
        <w:footnoteRef/>
      </w:r>
      <w:r>
        <w:t xml:space="preserve"> </w:t>
      </w:r>
      <w:r w:rsidRPr="00E92BDD">
        <w:t>Vieninga platforma galėtų būti vystoma kartu su Klaipėdos rajono savivaldybėje teikiamų turizmo paslaugų platforma, t. y. derinant sukurtą sąsaja turizmo informacijos centro tinklalapyje, apjungiančią visas turizmo paslaugas Savivaldybėje teikiančias įstaigas ir kultūros paslaugų tiekėjų analogiją. Konkretūs techniniai sprendimai (kultūros platformos prijungimą prie turizmo sąsajos pagal turizmo sąsajos struktūrą, visiškai naujos sąsajos kūrimą ar kt.) turėtų būti sprendžiami kitokiuose dokumentuose</w:t>
      </w:r>
    </w:p>
  </w:footnote>
  <w:footnote w:id="18">
    <w:p w14:paraId="7CAE2813" w14:textId="77777777" w:rsidR="003336FC" w:rsidRDefault="003336FC" w:rsidP="00154FFA">
      <w:pPr>
        <w:pStyle w:val="Puslapioinaostekstas"/>
      </w:pPr>
      <w:r w:rsidRPr="00377FD7">
        <w:rPr>
          <w:rStyle w:val="Puslapioinaosnuoroda"/>
        </w:rPr>
        <w:footnoteRef/>
      </w:r>
      <w:r w:rsidRPr="00377FD7">
        <w:t xml:space="preserve"> Tyrimas atliktas 2020 m. rekomenduojami tyrimo atlikimo laikotarpiai: 2024 m., 2027 m., 2030 m.</w:t>
      </w:r>
    </w:p>
  </w:footnote>
  <w:footnote w:id="19">
    <w:p w14:paraId="40445D49" w14:textId="77777777" w:rsidR="003336FC" w:rsidRDefault="003336FC" w:rsidP="00154FFA">
      <w:pPr>
        <w:pStyle w:val="Puslapioinaostekstas"/>
      </w:pPr>
      <w:r>
        <w:rPr>
          <w:rStyle w:val="Puslapioinaosnuoroda"/>
        </w:rPr>
        <w:footnoteRef/>
      </w:r>
      <w:r>
        <w:t xml:space="preserve"> </w:t>
      </w:r>
      <w:r w:rsidRPr="00E8627D">
        <w:t xml:space="preserve">Akreditacija tikrinama pagal duomenų bazę </w:t>
      </w:r>
      <w:hyperlink r:id="rId2" w:history="1">
        <w:r w:rsidRPr="00E8627D">
          <w:rPr>
            <w:rStyle w:val="Hipersaitas"/>
          </w:rPr>
          <w:t>https://jrd.lt/informacija-jaunimui/savanoryste/organizaciju-paieska</w:t>
        </w:r>
      </w:hyperlink>
      <w:r>
        <w:t xml:space="preserve"> </w:t>
      </w:r>
    </w:p>
  </w:footnote>
  <w:footnote w:id="20">
    <w:p w14:paraId="19BB8114" w14:textId="77777777" w:rsidR="00CF7152" w:rsidRPr="00CF02C5" w:rsidRDefault="00CF7152" w:rsidP="00154FFA">
      <w:pPr>
        <w:pStyle w:val="Puslapioinaostekstas"/>
      </w:pPr>
      <w:r>
        <w:rPr>
          <w:rStyle w:val="Puslapioinaosnuoroda"/>
        </w:rPr>
        <w:footnoteRef/>
      </w:r>
      <w:r>
        <w:t xml:space="preserve"> </w:t>
      </w:r>
      <w:r w:rsidRPr="00CF02C5">
        <w:t>2019–2020 m. vidurkis</w:t>
      </w:r>
    </w:p>
  </w:footnote>
  <w:footnote w:id="21">
    <w:p w14:paraId="4953A1A6" w14:textId="77777777" w:rsidR="0032359B" w:rsidRDefault="0032359B" w:rsidP="00154FFA">
      <w:pPr>
        <w:pStyle w:val="Puslapioinaostekstas"/>
      </w:pPr>
      <w:r>
        <w:rPr>
          <w:rStyle w:val="Puslapioinaosnuoroda"/>
        </w:rPr>
        <w:footnoteRef/>
      </w:r>
      <w:r>
        <w:t xml:space="preserve"> Panašaus turinio klausimas nebuvo įtrauktas į pastaruosius 3 m. vykdytas apklausas, todėl turėtų būti pradėtas vykyti tik su naujais gyventojų nuomonės tyrimais. R</w:t>
      </w:r>
      <w:r w:rsidRPr="00471E22">
        <w:t>ekomenduojami tyrimo atlikimo laikotarpiai: 202</w:t>
      </w:r>
      <w:r>
        <w:t>1</w:t>
      </w:r>
      <w:r w:rsidRPr="00471E22">
        <w:t xml:space="preserve"> m.</w:t>
      </w:r>
      <w:r>
        <w:t xml:space="preserve"> (pradinei reikšmei nustatyti)</w:t>
      </w:r>
      <w:r w:rsidRPr="00471E22">
        <w:t xml:space="preserve">, </w:t>
      </w:r>
      <w:r w:rsidRPr="00B5062F">
        <w:t>2024 m., 2027 m., 2030 m.</w:t>
      </w:r>
    </w:p>
  </w:footnote>
  <w:footnote w:id="22">
    <w:p w14:paraId="286D3ECA" w14:textId="77777777" w:rsidR="0032359B" w:rsidRDefault="0032359B" w:rsidP="00154FFA">
      <w:pPr>
        <w:pStyle w:val="Puslapioinaostekstas"/>
      </w:pPr>
      <w:r>
        <w:rPr>
          <w:rStyle w:val="Puslapioinaosnuoroda"/>
        </w:rPr>
        <w:footnoteRef/>
      </w:r>
      <w:r>
        <w:t xml:space="preserve"> </w:t>
      </w:r>
      <w:r w:rsidRPr="00EB22D3">
        <w:t>Rodiklis bus pradėtas matuoti, organizuojant kitą kultūros srities tyrimą, matuojant pokytį kas 2</w:t>
      </w:r>
      <w:r>
        <w:t>–</w:t>
      </w:r>
      <w:r w:rsidRPr="00EB22D3">
        <w:t>3 m. (gyventojų apklausa, vertinant atskirų elementų atpažinimą/ žinomumą/ populiarumą, gyventojų dalyvavimą atskirose sklaidos veiklose ir t. t.).</w:t>
      </w:r>
    </w:p>
  </w:footnote>
  <w:footnote w:id="23">
    <w:p w14:paraId="020E8AED" w14:textId="77777777" w:rsidR="0032359B" w:rsidRDefault="0032359B" w:rsidP="00154FFA">
      <w:pPr>
        <w:pStyle w:val="Puslapioinaostekstas"/>
      </w:pPr>
      <w:r>
        <w:rPr>
          <w:rStyle w:val="Puslapioinaosnuoroda"/>
        </w:rPr>
        <w:footnoteRef/>
      </w:r>
      <w:r>
        <w:t xml:space="preserve"> </w:t>
      </w:r>
      <w:r w:rsidRPr="00724E7E">
        <w:t>Rodiklio reikšmė (kiekybinė išraiška) turėtų būti nurodoma</w:t>
      </w:r>
      <w:r>
        <w:t>, tik apibrėžus pradinę reikšmę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3F"/>
    <w:rsid w:val="00035C85"/>
    <w:rsid w:val="00072953"/>
    <w:rsid w:val="000B1113"/>
    <w:rsid w:val="00107D5D"/>
    <w:rsid w:val="00127129"/>
    <w:rsid w:val="0013461B"/>
    <w:rsid w:val="00154FFA"/>
    <w:rsid w:val="002253F1"/>
    <w:rsid w:val="002D474D"/>
    <w:rsid w:val="002F0110"/>
    <w:rsid w:val="0032359B"/>
    <w:rsid w:val="003336FC"/>
    <w:rsid w:val="003C14C8"/>
    <w:rsid w:val="00420765"/>
    <w:rsid w:val="0050303F"/>
    <w:rsid w:val="00516101"/>
    <w:rsid w:val="005957D8"/>
    <w:rsid w:val="005A27F6"/>
    <w:rsid w:val="005A513D"/>
    <w:rsid w:val="00686CFB"/>
    <w:rsid w:val="00745191"/>
    <w:rsid w:val="007A3107"/>
    <w:rsid w:val="008712F0"/>
    <w:rsid w:val="00872045"/>
    <w:rsid w:val="00931432"/>
    <w:rsid w:val="00947090"/>
    <w:rsid w:val="009D386D"/>
    <w:rsid w:val="00A15660"/>
    <w:rsid w:val="00A3506C"/>
    <w:rsid w:val="00A54982"/>
    <w:rsid w:val="00A57224"/>
    <w:rsid w:val="00A735A6"/>
    <w:rsid w:val="00B80BAC"/>
    <w:rsid w:val="00B979C0"/>
    <w:rsid w:val="00BD35CB"/>
    <w:rsid w:val="00C1565D"/>
    <w:rsid w:val="00C7691A"/>
    <w:rsid w:val="00CB7B30"/>
    <w:rsid w:val="00CF1436"/>
    <w:rsid w:val="00CF7152"/>
    <w:rsid w:val="00D07E28"/>
    <w:rsid w:val="00D2646E"/>
    <w:rsid w:val="00D66D75"/>
    <w:rsid w:val="00D71D1C"/>
    <w:rsid w:val="00D73621"/>
    <w:rsid w:val="00DA339D"/>
    <w:rsid w:val="00E36FBC"/>
    <w:rsid w:val="00F02511"/>
    <w:rsid w:val="00F24524"/>
    <w:rsid w:val="00F607C0"/>
    <w:rsid w:val="00F67985"/>
    <w:rsid w:val="00FB62C4"/>
    <w:rsid w:val="00FD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4773"/>
  <w15:chartTrackingRefBased/>
  <w15:docId w15:val="{6070D8CD-D0D6-40A2-9C74-FFA4CD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090"/>
    <w:pPr>
      <w:spacing w:before="120" w:after="120" w:line="240" w:lineRule="auto"/>
      <w:jc w:val="both"/>
    </w:pPr>
    <w:rPr>
      <w:rFonts w:ascii="Neris Thin" w:hAnsi="Neris Thi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7090"/>
    <w:pPr>
      <w:tabs>
        <w:tab w:val="center" w:pos="4819"/>
        <w:tab w:val="right" w:pos="9638"/>
      </w:tabs>
      <w:spacing w:before="0" w:after="0"/>
    </w:pPr>
  </w:style>
  <w:style w:type="character" w:customStyle="1" w:styleId="PoratDiagrama">
    <w:name w:val="Poraštė Diagrama"/>
    <w:basedOn w:val="Numatytasispastraiposriftas"/>
    <w:link w:val="Porat"/>
    <w:uiPriority w:val="99"/>
    <w:qFormat/>
    <w:rsid w:val="00947090"/>
    <w:rPr>
      <w:rFonts w:ascii="Neris Thin" w:hAnsi="Neris Thin"/>
      <w:sz w:val="24"/>
    </w:rPr>
  </w:style>
  <w:style w:type="paragraph" w:styleId="Puslapioinaostekstas">
    <w:name w:val="footnote text"/>
    <w:aliases w:val="Diagrama"/>
    <w:basedOn w:val="prastasis"/>
    <w:link w:val="PuslapioinaostekstasDiagrama"/>
    <w:uiPriority w:val="99"/>
    <w:rsid w:val="00154FFA"/>
    <w:pPr>
      <w:suppressAutoHyphens/>
      <w:spacing w:before="0" w:after="0"/>
      <w:jc w:val="left"/>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154FFA"/>
    <w:rPr>
      <w:rFonts w:ascii="Times New Roman" w:eastAsia="Times New Roman" w:hAnsi="Times New Roman" w:cs="Times New Roman"/>
      <w:sz w:val="20"/>
      <w:szCs w:val="20"/>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154FFA"/>
    <w:rPr>
      <w:vertAlign w:val="superscript"/>
    </w:rPr>
  </w:style>
  <w:style w:type="character" w:styleId="Hipersaitas">
    <w:name w:val="Hyperlink"/>
    <w:basedOn w:val="Numatytasispastraiposriftas"/>
    <w:uiPriority w:val="99"/>
    <w:unhideWhenUsed/>
    <w:rsid w:val="00154FF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jrd.lt/informacija-jaunimui/savanoryste/organizaciju-paieska" TargetMode="External"/><Relationship Id="rId1" Type="http://schemas.openxmlformats.org/officeDocument/2006/relationships/hyperlink" Target="https://www.lietuva.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25B6-0F1C-4921-8547-F7E3B0D1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7899</Words>
  <Characters>4503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Dobrovolskienė</dc:creator>
  <cp:keywords/>
  <dc:description/>
  <cp:lastModifiedBy>Jolanta Polekauskienė</cp:lastModifiedBy>
  <cp:revision>5</cp:revision>
  <cp:lastPrinted>2023-03-06T08:27:00Z</cp:lastPrinted>
  <dcterms:created xsi:type="dcterms:W3CDTF">2023-02-20T08:08:00Z</dcterms:created>
  <dcterms:modified xsi:type="dcterms:W3CDTF">2023-03-06T09:51:00Z</dcterms:modified>
</cp:coreProperties>
</file>